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CB2E" w14:textId="08E528A3" w:rsidR="00750F08" w:rsidRPr="00750F08" w:rsidRDefault="00750F08" w:rsidP="00750F08">
      <w:p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Merriweather" w:eastAsia="Times New Roman" w:hAnsi="Merriweather" w:cs="Times New Roman"/>
          <w:b/>
          <w:bCs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b/>
          <w:bCs/>
          <w:color w:val="232323"/>
          <w:kern w:val="0"/>
          <w:sz w:val="24"/>
          <w:szCs w:val="24"/>
          <w:lang w:eastAsia="en-GB"/>
          <w14:ligatures w14:val="none"/>
        </w:rPr>
        <w:t> 2024</w:t>
      </w:r>
    </w:p>
    <w:p w14:paraId="5BB767AB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570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</w:pPr>
      <w:r w:rsidRPr="00750F08"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  <w:t>Income tax rates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5"/>
        <w:gridCol w:w="946"/>
        <w:gridCol w:w="1393"/>
        <w:gridCol w:w="1786"/>
      </w:tblGrid>
      <w:tr w:rsidR="00750F08" w:rsidRPr="00750F08" w14:paraId="6956AE10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797181" w14:textId="05A4289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Merriweather" w:eastAsia="Times New Roman" w:hAnsi="Merriweather" w:cs="Times New Roman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Taxable income (not dividends and not Scottish residents)£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045C2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Rate%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4FE21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Tax£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06BD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Cumulative£</w:t>
            </w:r>
          </w:p>
        </w:tc>
      </w:tr>
      <w:tr w:rsidR="00750F08" w:rsidRPr="00750F08" w14:paraId="059564FB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07F2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2024/25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B68E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4C01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AC99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F08" w:rsidRPr="00750F08" w14:paraId="78F0A293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F959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Savings: 0–5,000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2AF31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B768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BF822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Nil</w:t>
            </w:r>
          </w:p>
        </w:tc>
      </w:tr>
      <w:tr w:rsidR="00750F08" w:rsidRPr="00750F08" w14:paraId="0C346AF4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9D92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0–37,700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BF7B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C20A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7,540.00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E287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7,540.00</w:t>
            </w:r>
          </w:p>
        </w:tc>
      </w:tr>
      <w:tr w:rsidR="00750F08" w:rsidRPr="00750F08" w14:paraId="56D30F3C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7CBC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37,701–125,140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52B4B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CB01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34,976.00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2D599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42,516.00</w:t>
            </w:r>
          </w:p>
        </w:tc>
      </w:tr>
      <w:tr w:rsidR="00750F08" w:rsidRPr="00750F08" w14:paraId="2D0CFF59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FC43A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Over 125,140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CCCE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E061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CC5C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</w:p>
        </w:tc>
      </w:tr>
      <w:tr w:rsidR="00750F08" w:rsidRPr="00750F08" w14:paraId="4916F2FA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CC3C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E0CB2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F0AD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AF81E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F08" w:rsidRPr="00750F08" w14:paraId="76C4D3B3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430E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Savings: 0–5,000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587E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BA9AC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0AE8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Nil</w:t>
            </w:r>
          </w:p>
        </w:tc>
      </w:tr>
      <w:tr w:rsidR="00750F08" w:rsidRPr="00750F08" w14:paraId="175EE549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FA659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0–37,700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97EA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1D545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7,540.00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396ED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7,540.00</w:t>
            </w:r>
          </w:p>
        </w:tc>
      </w:tr>
      <w:tr w:rsidR="00750F08" w:rsidRPr="00750F08" w14:paraId="51BB11AB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EE28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37,701–125,140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9654E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3EA4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34,976.00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0514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42,516.00</w:t>
            </w:r>
          </w:p>
        </w:tc>
      </w:tr>
      <w:tr w:rsidR="00750F08" w:rsidRPr="00750F08" w14:paraId="3FF04F3D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1B72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Over 125,140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BE11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F79A6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B5A3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</w:p>
        </w:tc>
      </w:tr>
    </w:tbl>
    <w:p w14:paraId="011CA28B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570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</w:pPr>
      <w:r w:rsidRPr="00750F08"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  <w:t>Tax rates for dividend income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8"/>
        <w:gridCol w:w="3001"/>
        <w:gridCol w:w="3001"/>
      </w:tblGrid>
      <w:tr w:rsidR="00750F08" w:rsidRPr="00750F08" w14:paraId="17E4AA56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2B0F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Dividends within: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C44E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2024/25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6D3DB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2023/24</w:t>
            </w:r>
          </w:p>
        </w:tc>
      </w:tr>
      <w:tr w:rsidR="00750F08" w:rsidRPr="00750F08" w14:paraId="23EA718E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7627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Basic rate band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90BB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8.75%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82D32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8.75%</w:t>
            </w:r>
          </w:p>
        </w:tc>
      </w:tr>
      <w:tr w:rsidR="00750F08" w:rsidRPr="00750F08" w14:paraId="7AC10C80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322E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Dividend allowance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2E313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21C64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£1,000</w:t>
            </w:r>
          </w:p>
        </w:tc>
      </w:tr>
      <w:tr w:rsidR="00750F08" w:rsidRPr="00750F08" w14:paraId="3D2F0315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0981D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Higher rate band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C7BC6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33.75%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368F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33.75%</w:t>
            </w:r>
          </w:p>
        </w:tc>
      </w:tr>
      <w:tr w:rsidR="00750F08" w:rsidRPr="00750F08" w14:paraId="53612566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6025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Dividend allowance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38E0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D848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£1,000</w:t>
            </w:r>
          </w:p>
        </w:tc>
      </w:tr>
      <w:tr w:rsidR="00750F08" w:rsidRPr="00750F08" w14:paraId="46B658EF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4A06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Additional rate band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A944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39.35%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6D06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39.35%</w:t>
            </w:r>
          </w:p>
        </w:tc>
      </w:tr>
      <w:tr w:rsidR="00750F08" w:rsidRPr="00750F08" w14:paraId="1D0DC85B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EAE4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Dividend allowance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0B16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1B7B5" w14:textId="77777777" w:rsid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£1,000</w:t>
            </w:r>
          </w:p>
          <w:p w14:paraId="657AD5B8" w14:textId="77777777" w:rsid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6D1E36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4CBFEAF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570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</w:pPr>
      <w:r w:rsidRPr="00750F08"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  <w:lastRenderedPageBreak/>
        <w:t>Personal allowances and reliefs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  <w:gridCol w:w="1475"/>
        <w:gridCol w:w="1475"/>
      </w:tblGrid>
      <w:tr w:rsidR="00750F08" w:rsidRPr="00750F08" w14:paraId="680DBBB9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AE5F38" w14:textId="3465E536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Merriweather" w:eastAsia="Times New Roman" w:hAnsi="Merriweather" w:cs="Times New Roman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7DCA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2024/25£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9EA4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2023/24£</w:t>
            </w:r>
          </w:p>
        </w:tc>
      </w:tr>
      <w:tr w:rsidR="00750F08" w:rsidRPr="00750F08" w14:paraId="3AD945C3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793C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Personal allowance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E196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12,570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08C7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12,570</w:t>
            </w:r>
          </w:p>
        </w:tc>
      </w:tr>
      <w:tr w:rsidR="00750F08" w:rsidRPr="00750F08" w14:paraId="5AF8E612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561AD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Income limit for personal allowance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506B2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2B376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100,000</w:t>
            </w:r>
          </w:p>
        </w:tc>
      </w:tr>
      <w:tr w:rsidR="00750F08" w:rsidRPr="00750F08" w14:paraId="0462B82A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9F2C5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Allowances for couples: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5ADE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C25C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F08" w:rsidRPr="00750F08" w14:paraId="255363E9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3FC77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Marriage Allowance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3565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1,260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A490C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1,260</w:t>
            </w:r>
          </w:p>
        </w:tc>
      </w:tr>
      <w:tr w:rsidR="00750F08" w:rsidRPr="00750F08" w14:paraId="1DF30284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CA2E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Married couples: minimum (born before 6 April 1935)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72802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4,280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AA11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4,010</w:t>
            </w:r>
          </w:p>
        </w:tc>
      </w:tr>
      <w:tr w:rsidR="00750F08" w:rsidRPr="00750F08" w14:paraId="006143CE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B451E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Married couples: maximum (born before 6 April 1935)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B6DD7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11,080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5BE4B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10,375</w:t>
            </w:r>
          </w:p>
        </w:tc>
      </w:tr>
      <w:tr w:rsidR="00750F08" w:rsidRPr="00750F08" w14:paraId="6DA21760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2DFB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Income limit for married couples’ allowance, born before 6 April1935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D844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8E91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34,600</w:t>
            </w:r>
          </w:p>
        </w:tc>
      </w:tr>
      <w:tr w:rsidR="00750F08" w:rsidRPr="00750F08" w14:paraId="4A8202AF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67B4C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Blind person’s allowance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F670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3,070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1241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2,870</w:t>
            </w:r>
          </w:p>
        </w:tc>
      </w:tr>
      <w:tr w:rsidR="00750F08" w:rsidRPr="00750F08" w14:paraId="6BF118F4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DD14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Rent-a-room relief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3A67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7,500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5999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7,500</w:t>
            </w:r>
          </w:p>
        </w:tc>
      </w:tr>
      <w:tr w:rsidR="00750F08" w:rsidRPr="00750F08" w14:paraId="4FD7CCCE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573B3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Trading income allowance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872FC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3FCE3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1,000</w:t>
            </w:r>
          </w:p>
        </w:tc>
      </w:tr>
      <w:tr w:rsidR="00750F08" w:rsidRPr="00750F08" w14:paraId="29839F47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E21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Property income allowance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64B5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64C2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1,000</w:t>
            </w:r>
          </w:p>
        </w:tc>
      </w:tr>
      <w:tr w:rsidR="00750F08" w:rsidRPr="00750F08" w14:paraId="0F41E845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8221F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Savings allowance - basic tax band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5EC46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2311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1,000</w:t>
            </w:r>
          </w:p>
        </w:tc>
      </w:tr>
      <w:tr w:rsidR="00750F08" w:rsidRPr="00750F08" w14:paraId="3468A291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8594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Savings allowance - higher tax band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06248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B4352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500</w:t>
            </w:r>
          </w:p>
        </w:tc>
      </w:tr>
    </w:tbl>
    <w:p w14:paraId="2D31568A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570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</w:pPr>
      <w:r w:rsidRPr="00750F08"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  <w:t>Pension allowances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6"/>
        <w:gridCol w:w="1342"/>
        <w:gridCol w:w="1342"/>
      </w:tblGrid>
      <w:tr w:rsidR="00750F08" w:rsidRPr="00750F08" w14:paraId="12996E64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1B90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Tax year: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B3698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2024/25£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E3434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2023/24£</w:t>
            </w:r>
          </w:p>
        </w:tc>
      </w:tr>
      <w:tr w:rsidR="00750F08" w:rsidRPr="00750F08" w14:paraId="0259F592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C9EC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Annual Allowance (AA)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36DA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2EFE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60,000</w:t>
            </w:r>
          </w:p>
        </w:tc>
      </w:tr>
      <w:tr w:rsidR="00750F08" w:rsidRPr="00750F08" w14:paraId="50F98114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E903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AA is tapered when adjusted income including pension contributions exceeds: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5EA3D0" w14:textId="35125F19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F1E48" w14:textId="1CD7231E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260,000</w:t>
            </w:r>
          </w:p>
        </w:tc>
      </w:tr>
      <w:tr w:rsidR="00750F08" w:rsidRPr="00750F08" w14:paraId="352F73F9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9BCB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AND net income excluding pension contributions exceeds: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28F01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8FDD7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200,000</w:t>
            </w:r>
          </w:p>
        </w:tc>
      </w:tr>
      <w:tr w:rsidR="00750F08" w:rsidRPr="00750F08" w14:paraId="6EE7A398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80E03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Minimum tapered Annual Allowance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65FC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4CE9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10,000</w:t>
            </w:r>
          </w:p>
        </w:tc>
      </w:tr>
      <w:tr w:rsidR="00750F08" w:rsidRPr="00750F08" w14:paraId="75E7D853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BFC7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Money purchase annual allowance (MPAA)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918A5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752A6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10,000</w:t>
            </w:r>
          </w:p>
        </w:tc>
      </w:tr>
      <w:tr w:rsidR="00750F08" w:rsidRPr="00750F08" w14:paraId="34A96434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62E97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Lifetime Allowance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A3DAF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abolished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8C1FF2" w14:textId="73DACD6E" w:rsid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bolished</w:t>
            </w:r>
          </w:p>
          <w:p w14:paraId="6C131F6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6175DD01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570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</w:pPr>
      <w:r w:rsidRPr="00750F08"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  <w:lastRenderedPageBreak/>
        <w:t>Corporation tax rates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6"/>
        <w:gridCol w:w="1887"/>
        <w:gridCol w:w="1887"/>
      </w:tblGrid>
      <w:tr w:rsidR="00750F08" w:rsidRPr="00750F08" w14:paraId="23FC530B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D6DB27" w14:textId="2C07F4A4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Merriweather" w:eastAsia="Times New Roman" w:hAnsi="Merriweather" w:cs="Times New Roman"/>
                <w:color w:val="232323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Year from 1 April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2443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06CD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2023</w:t>
            </w:r>
          </w:p>
        </w:tc>
      </w:tr>
      <w:tr w:rsidR="00750F08" w:rsidRPr="00750F08" w14:paraId="2EA5845C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0A85C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Main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B8A7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B1F1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25%</w:t>
            </w:r>
          </w:p>
        </w:tc>
      </w:tr>
      <w:tr w:rsidR="00750F08" w:rsidRPr="00750F08" w14:paraId="514B03DF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D39BA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Small Profits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84F6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DA2F0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19%</w:t>
            </w:r>
          </w:p>
        </w:tc>
      </w:tr>
      <w:tr w:rsidR="00750F08" w:rsidRPr="00750F08" w14:paraId="56161D5D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E0642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Small Profits Rate where profits don’t exceed: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6F9D8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FA86E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£50,000</w:t>
            </w:r>
          </w:p>
        </w:tc>
      </w:tr>
      <w:tr w:rsidR="00750F08" w:rsidRPr="00750F08" w14:paraId="37C84708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163B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Marginal Relief Lower Limit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AF84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E4DB9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£50,000</w:t>
            </w:r>
          </w:p>
        </w:tc>
      </w:tr>
      <w:tr w:rsidR="00750F08" w:rsidRPr="00750F08" w14:paraId="09522E5F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9D35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Marginal Relief Upper Limit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CF3B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£250,000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D8D4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£250,000</w:t>
            </w:r>
          </w:p>
        </w:tc>
      </w:tr>
      <w:tr w:rsidR="00750F08" w:rsidRPr="00750F08" w14:paraId="51C5F69C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C9A7D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Standard fraction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9895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3/200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5700C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3/200</w:t>
            </w:r>
          </w:p>
        </w:tc>
      </w:tr>
    </w:tbl>
    <w:p w14:paraId="3292A57A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570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</w:pPr>
      <w:r w:rsidRPr="00750F08"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  <w:t>CGT rates and annual exemptions</w:t>
      </w:r>
    </w:p>
    <w:p w14:paraId="3EE2F4E4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2750"/>
        <w:gridCol w:w="4638"/>
        <w:gridCol w:w="1210"/>
        <w:gridCol w:w="1167"/>
        <w:gridCol w:w="1336"/>
        <w:gridCol w:w="1437"/>
      </w:tblGrid>
      <w:tr w:rsidR="00750F08" w:rsidRPr="00750F08" w14:paraId="052337D7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D991D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CBBC13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Tax Year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F1117B" w14:textId="77777777" w:rsidR="00750F08" w:rsidRPr="00750F08" w:rsidRDefault="00750F08" w:rsidP="00750F08">
            <w:pPr>
              <w:spacing w:before="100" w:beforeAutospacing="1" w:after="100" w:afterAutospacing="1" w:line="240" w:lineRule="auto"/>
              <w:textAlignment w:val="baseline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Annual exempt amount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0389119" w14:textId="77777777" w:rsidR="00750F08" w:rsidRPr="00750F08" w:rsidRDefault="00750F08" w:rsidP="00750F08">
            <w:pPr>
              <w:spacing w:before="100" w:beforeAutospacing="1" w:after="100" w:afterAutospacing="1" w:line="240" w:lineRule="auto"/>
              <w:textAlignment w:val="baseline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Tax rate paid by</w:t>
            </w:r>
          </w:p>
        </w:tc>
      </w:tr>
      <w:tr w:rsidR="00750F08" w:rsidRPr="00750F08" w14:paraId="4798EFA3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1D8B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83EBB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7131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Individuals, personal representatives (PRs) and trusts for disabled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42EF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General trusts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BDE1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Individuals</w:t>
            </w:r>
          </w:p>
          <w:p w14:paraId="55737F67" w14:textId="77777777" w:rsidR="00750F08" w:rsidRPr="00750F08" w:rsidRDefault="00750F08" w:rsidP="00750F08">
            <w:pPr>
              <w:spacing w:before="100" w:beforeAutospacing="1" w:after="100" w:afterAutospacing="1" w:line="240" w:lineRule="auto"/>
              <w:textAlignment w:val="baseline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within: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EB7FF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Trustees and PRs</w:t>
            </w:r>
          </w:p>
        </w:tc>
      </w:tr>
      <w:tr w:rsidR="00750F08" w:rsidRPr="00750F08" w14:paraId="79C020AC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2E0FF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64E3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9380A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BA62A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7630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Basic rate band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4FE76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Higher tax bands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C3F2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F08" w:rsidRPr="00750F08" w14:paraId="0B85E24C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B24E5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7409C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86E5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DBEE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B229D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D041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2A30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</w:tr>
      <w:tr w:rsidR="00750F08" w:rsidRPr="00750F08" w14:paraId="4FD7FE5C" w14:textId="77777777" w:rsidTr="00750F0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47366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2024/25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F017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E8B36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69F6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8EF6D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11CB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</w:tr>
      <w:tr w:rsidR="00750F08" w:rsidRPr="00750F08" w14:paraId="2F55556A" w14:textId="77777777" w:rsidTr="00750F0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45F3C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Residential property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4EEE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E122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BFE4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77B0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8B2E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24</w:t>
            </w:r>
          </w:p>
        </w:tc>
      </w:tr>
      <w:tr w:rsidR="00750F08" w:rsidRPr="00750F08" w14:paraId="154E2DF4" w14:textId="77777777" w:rsidTr="00750F0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BA8E2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Carried interest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EBAB4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15D50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A1D0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59355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603E9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28</w:t>
            </w:r>
          </w:p>
        </w:tc>
      </w:tr>
      <w:tr w:rsidR="00750F08" w:rsidRPr="00750F08" w14:paraId="3425D52A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5B03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86589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2023/24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1899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6,000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980C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9D972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BD672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9FEE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</w:tr>
      <w:tr w:rsidR="00750F08" w:rsidRPr="00750F08" w14:paraId="10E8DF48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F8AE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0367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residential property &amp; carried interest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6C48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D6F1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2AAFB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A4302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D87AB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28</w:t>
            </w:r>
          </w:p>
        </w:tc>
      </w:tr>
      <w:tr w:rsidR="00750F08" w:rsidRPr="00750F08" w14:paraId="3916C662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A78F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065B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AF53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BE5A1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2C86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1EB2C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EE8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6723B004" w14:textId="007D279F" w:rsidR="00750F08" w:rsidRPr="00750F08" w:rsidRDefault="00750F08" w:rsidP="00750F08">
      <w:pPr>
        <w:shd w:val="clear" w:color="auto" w:fill="FFFFFF"/>
        <w:spacing w:after="0" w:line="420" w:lineRule="atLeast"/>
        <w:textAlignment w:val="baseline"/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  <w:lastRenderedPageBreak/>
        <w:t> </w:t>
      </w:r>
      <w:r w:rsidRPr="00750F08"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  <w:t>NIC rates and thresholds</w:t>
      </w:r>
    </w:p>
    <w:p w14:paraId="5F247653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360" w:lineRule="atLeast"/>
        <w:textAlignment w:val="baseline"/>
        <w:outlineLvl w:val="3"/>
        <w:rPr>
          <w:rFonts w:ascii="Lato" w:eastAsia="Times New Roman" w:hAnsi="Lato" w:cs="Times New Roman"/>
          <w:b/>
          <w:bCs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Lato" w:eastAsia="Times New Roman" w:hAnsi="Lato" w:cs="Times New Roman"/>
          <w:b/>
          <w:bCs/>
          <w:color w:val="232323"/>
          <w:kern w:val="0"/>
          <w:sz w:val="24"/>
          <w:szCs w:val="24"/>
          <w:lang w:eastAsia="en-GB"/>
          <w14:ligatures w14:val="none"/>
        </w:rPr>
        <w:t>NIC: Class 1 primary monthly thresholds</w:t>
      </w:r>
    </w:p>
    <w:p w14:paraId="14DC2512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2"/>
        <w:gridCol w:w="2809"/>
        <w:gridCol w:w="2809"/>
      </w:tblGrid>
      <w:tr w:rsidR="00750F08" w:rsidRPr="00750F08" w14:paraId="086757AE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6F1F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Employee (primary)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E579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2024/25£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23BA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2023/24£</w:t>
            </w:r>
          </w:p>
        </w:tc>
      </w:tr>
      <w:tr w:rsidR="00750F08" w:rsidRPr="00750F08" w14:paraId="416AF8CB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9B51C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Lower earnings limit (LEL)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9E0A0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37F6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533</w:t>
            </w:r>
          </w:p>
        </w:tc>
      </w:tr>
      <w:tr w:rsidR="00750F08" w:rsidRPr="00750F08" w14:paraId="34A5D2F6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D758F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Primary threshold (PT)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7BDD2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1,048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1206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1,048</w:t>
            </w:r>
          </w:p>
        </w:tc>
      </w:tr>
      <w:tr w:rsidR="00750F08" w:rsidRPr="00750F08" w14:paraId="6E213FE9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AE74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Upper earnings limit (UEL)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A7A3A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4,189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EFA9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4,189</w:t>
            </w:r>
          </w:p>
        </w:tc>
      </w:tr>
    </w:tbl>
    <w:p w14:paraId="0C9DB68C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360" w:lineRule="atLeast"/>
        <w:textAlignment w:val="baseline"/>
        <w:outlineLvl w:val="3"/>
        <w:rPr>
          <w:rFonts w:ascii="Lato" w:eastAsia="Times New Roman" w:hAnsi="Lato" w:cs="Times New Roman"/>
          <w:b/>
          <w:bCs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Lato" w:eastAsia="Times New Roman" w:hAnsi="Lato" w:cs="Times New Roman"/>
          <w:b/>
          <w:bCs/>
          <w:color w:val="232323"/>
          <w:kern w:val="0"/>
          <w:sz w:val="24"/>
          <w:szCs w:val="24"/>
          <w:lang w:eastAsia="en-GB"/>
          <w14:ligatures w14:val="none"/>
        </w:rPr>
        <w:t>NIC: Class 1 primary rates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1635"/>
        <w:gridCol w:w="3874"/>
        <w:gridCol w:w="3544"/>
      </w:tblGrid>
      <w:tr w:rsidR="00750F08" w:rsidRPr="00750F08" w14:paraId="12DCF446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0D7B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Employee (primary)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10BD4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2024/25</w:t>
            </w: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3959C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2023/24 from6 Jan 24</w:t>
            </w:r>
          </w:p>
          <w:p w14:paraId="5D360819" w14:textId="77777777" w:rsidR="00750F08" w:rsidRPr="00750F08" w:rsidRDefault="00750F08" w:rsidP="00750F08">
            <w:pPr>
              <w:spacing w:before="100" w:beforeAutospacing="1" w:after="100" w:afterAutospacing="1" w:line="240" w:lineRule="auto"/>
              <w:textAlignment w:val="baseline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E19AF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2023/24 to 5 Jan 24 </w:t>
            </w:r>
          </w:p>
          <w:p w14:paraId="76040266" w14:textId="77777777" w:rsidR="00750F08" w:rsidRPr="00750F08" w:rsidRDefault="00750F08" w:rsidP="00750F08">
            <w:pPr>
              <w:spacing w:before="100" w:beforeAutospacing="1" w:after="100" w:afterAutospacing="1" w:line="240" w:lineRule="auto"/>
              <w:textAlignment w:val="baseline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F08" w:rsidRPr="00750F08" w14:paraId="11F50331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3E69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Up to LEL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1FB6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179D3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F793F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</w:tr>
      <w:tr w:rsidR="00750F08" w:rsidRPr="00750F08" w14:paraId="405FB3FE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88293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From LEL to 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19C8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DAC3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5CD3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0%</w:t>
            </w:r>
          </w:p>
        </w:tc>
      </w:tr>
      <w:tr w:rsidR="00750F08" w:rsidRPr="00750F08" w14:paraId="2EEAB538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88E37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From PT to 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B8EB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FFD8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E944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12%</w:t>
            </w:r>
          </w:p>
        </w:tc>
      </w:tr>
      <w:tr w:rsidR="00750F08" w:rsidRPr="00750F08" w14:paraId="41275334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6E7E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Above UEL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6A87F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EEF7D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7605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2%</w:t>
            </w:r>
          </w:p>
        </w:tc>
      </w:tr>
    </w:tbl>
    <w:p w14:paraId="1CAFBFD2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360" w:lineRule="atLeast"/>
        <w:textAlignment w:val="baseline"/>
        <w:outlineLvl w:val="3"/>
        <w:rPr>
          <w:rFonts w:ascii="Lato" w:eastAsia="Times New Roman" w:hAnsi="Lato" w:cs="Times New Roman"/>
          <w:b/>
          <w:bCs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Lato" w:eastAsia="Times New Roman" w:hAnsi="Lato" w:cs="Times New Roman"/>
          <w:b/>
          <w:bCs/>
          <w:color w:val="232323"/>
          <w:kern w:val="0"/>
          <w:sz w:val="24"/>
          <w:szCs w:val="24"/>
          <w:lang w:eastAsia="en-GB"/>
          <w14:ligatures w14:val="none"/>
        </w:rPr>
        <w:t>NIC: Class 1 secondary monthly thresholds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2"/>
        <w:gridCol w:w="1624"/>
        <w:gridCol w:w="1624"/>
      </w:tblGrid>
      <w:tr w:rsidR="00750F08" w:rsidRPr="00750F08" w14:paraId="05CC1BB3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E8B2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Employer (Secondary)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0DCD1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2024/25£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817E0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2023/24£</w:t>
            </w:r>
          </w:p>
        </w:tc>
      </w:tr>
      <w:tr w:rsidR="00750F08" w:rsidRPr="00750F08" w14:paraId="23D00A2E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F570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Secondary threshold (ST)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984F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E31F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758</w:t>
            </w:r>
          </w:p>
        </w:tc>
      </w:tr>
      <w:tr w:rsidR="00750F08" w:rsidRPr="00750F08" w14:paraId="3F73A89A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34FB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Upper secondary threshold for under 21s (UST)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50FF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4,189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33634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4,189</w:t>
            </w:r>
          </w:p>
        </w:tc>
      </w:tr>
      <w:tr w:rsidR="00750F08" w:rsidRPr="00750F08" w14:paraId="5DC1E32E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7FCA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Apprentice Upper secondary threshold (AUST) for under 25s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565C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4,189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EFAA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4,189</w:t>
            </w:r>
          </w:p>
        </w:tc>
      </w:tr>
      <w:tr w:rsidR="00750F08" w:rsidRPr="00750F08" w14:paraId="1EE842A3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53CB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Veteran Upper Secondary Threshold (VUST)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8277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4,189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BF673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4,189</w:t>
            </w:r>
          </w:p>
        </w:tc>
      </w:tr>
      <w:tr w:rsidR="00750F08" w:rsidRPr="00750F08" w14:paraId="3CA24AC6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5138E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Investment Zone Upper Secondary Threshold (IZUST)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035D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2,083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EE0C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2,083</w:t>
            </w:r>
          </w:p>
        </w:tc>
      </w:tr>
      <w:tr w:rsidR="00750F08" w:rsidRPr="00750F08" w14:paraId="414D8524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1B59F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Freeport Upper Secondary Threshold (FUST)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57DA0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2,083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545BA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2,083</w:t>
            </w:r>
          </w:p>
        </w:tc>
      </w:tr>
    </w:tbl>
    <w:p w14:paraId="55F97DA2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360" w:lineRule="atLeast"/>
        <w:textAlignment w:val="baseline"/>
        <w:outlineLvl w:val="3"/>
        <w:rPr>
          <w:rFonts w:ascii="Lato" w:eastAsia="Times New Roman" w:hAnsi="Lato" w:cs="Times New Roman"/>
          <w:b/>
          <w:bCs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Lato" w:eastAsia="Times New Roman" w:hAnsi="Lato" w:cs="Times New Roman"/>
          <w:b/>
          <w:bCs/>
          <w:color w:val="232323"/>
          <w:kern w:val="0"/>
          <w:sz w:val="24"/>
          <w:szCs w:val="24"/>
          <w:lang w:eastAsia="en-GB"/>
          <w14:ligatures w14:val="none"/>
        </w:rPr>
        <w:lastRenderedPageBreak/>
        <w:t>NIC: Class 1 secondary rates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506"/>
        <w:gridCol w:w="1506"/>
      </w:tblGrid>
      <w:tr w:rsidR="00750F08" w:rsidRPr="00750F08" w14:paraId="638D1484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59B9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Employer (Secondary)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F1E1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2024/25</w:t>
            </w: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7131B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2023/24</w:t>
            </w: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F08" w:rsidRPr="00750F08" w14:paraId="59E0D8C0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59007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Up to: ST, FUST, AUST, FUST, IZUST, VUST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3C06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8195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0%</w:t>
            </w:r>
          </w:p>
        </w:tc>
      </w:tr>
      <w:tr w:rsidR="00750F08" w:rsidRPr="00750F08" w14:paraId="087124B0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E815C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Above: ST, UST, AUST, FUST, IZUST, VUST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8D0A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13.8%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8A00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13.8%</w:t>
            </w:r>
          </w:p>
        </w:tc>
      </w:tr>
      <w:tr w:rsidR="00750F08" w:rsidRPr="00750F08" w14:paraId="324F3F61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99211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Employment Allowance – annual amount per company /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86A0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29027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£5,000</w:t>
            </w:r>
          </w:p>
        </w:tc>
      </w:tr>
    </w:tbl>
    <w:p w14:paraId="253F4B06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570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</w:pPr>
      <w:r w:rsidRPr="00750F08"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  <w:t>NIC: Class 2 rates and thresholds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944"/>
        <w:gridCol w:w="1937"/>
        <w:gridCol w:w="1908"/>
        <w:gridCol w:w="2871"/>
        <w:gridCol w:w="2396"/>
        <w:gridCol w:w="2482"/>
      </w:tblGrid>
      <w:tr w:rsidR="00750F08" w:rsidRPr="00750F08" w14:paraId="4EDDF5A9" w14:textId="77777777" w:rsidTr="00750F08"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82DF66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Tax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52A35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Flat rate per week(note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51E76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Share fishermen per 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26176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Volunteer development workers per 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5BC55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Small profit threshold(note 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AEAA6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Lower profits threshold(note 3)</w:t>
            </w:r>
          </w:p>
          <w:p w14:paraId="06CBADFA" w14:textId="77777777" w:rsidR="00750F08" w:rsidRPr="00750F08" w:rsidRDefault="00750F08" w:rsidP="00750F08">
            <w:pPr>
              <w:spacing w:before="100" w:beforeAutospacing="1" w:after="100" w:afterAutospacing="1" w:line="240" w:lineRule="auto"/>
              <w:textAlignment w:val="baseline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50F08" w:rsidRPr="00750F08" w14:paraId="4A05F6B6" w14:textId="77777777" w:rsidTr="00750F08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623D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8F772" w14:textId="58EA7188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     </w:t>
            </w: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9A72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0F769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45416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EA7E8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750F08" w:rsidRPr="00750F08" w14:paraId="08F166BC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677E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C21C2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2024/25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BED217" w14:textId="44022ABE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  </w:t>
            </w: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8EB8F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A91D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99516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6,725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D498A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N/A</w:t>
            </w:r>
          </w:p>
        </w:tc>
      </w:tr>
      <w:tr w:rsidR="00750F08" w:rsidRPr="00750F08" w14:paraId="2B3A4188" w14:textId="77777777" w:rsidTr="00750F0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FEFDE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2023/24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E9ACB" w14:textId="7A405C73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  </w:t>
            </w: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6559D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3EC0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F3F7A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6,725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1AE5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12,570</w:t>
            </w:r>
          </w:p>
        </w:tc>
      </w:tr>
      <w:tr w:rsidR="00750F08" w:rsidRPr="00750F08" w14:paraId="33D332F6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0D6E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70FCE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A2674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62092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70E7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C3B70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0D39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4856C3AF" w14:textId="77777777" w:rsidR="00750F08" w:rsidRPr="00750F08" w:rsidRDefault="00750F08" w:rsidP="00750F08">
      <w:pPr>
        <w:shd w:val="clear" w:color="auto" w:fill="FFFFFF"/>
        <w:spacing w:after="0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  <w:t>Notes:</w:t>
      </w:r>
    </w:p>
    <w:p w14:paraId="439DF2E1" w14:textId="77777777" w:rsidR="00750F08" w:rsidRPr="00750F08" w:rsidRDefault="00750F08" w:rsidP="00750F08">
      <w:pPr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  <w:t>Self-employed traders with profits below the small profits threshold do not have to pay class 2 NIC, but they are not entitled to a NI credit. They can pay class 2 NIC voluntarily.      </w:t>
      </w:r>
    </w:p>
    <w:p w14:paraId="1D7B8791" w14:textId="77777777" w:rsidR="00750F08" w:rsidRPr="00750F08" w:rsidRDefault="00750F08" w:rsidP="00750F08">
      <w:pPr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  <w:t>For 2022/23 and 2023/24 self-employed individuals don’t pay class 2 NIC if their annual profits fall between the small profit threshold and the lower profits threshold, but they are given an NI credit for the year.</w:t>
      </w:r>
    </w:p>
    <w:p w14:paraId="270C99BF" w14:textId="77777777" w:rsidR="00750F08" w:rsidRPr="00750F08" w:rsidRDefault="00750F08" w:rsidP="00750F08">
      <w:pPr>
        <w:numPr>
          <w:ilvl w:val="0"/>
          <w:numId w:val="1"/>
        </w:numPr>
        <w:shd w:val="clear" w:color="auto" w:fill="FFFFFF"/>
        <w:spacing w:after="0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  <w:t>From 2024/25 onwards there is no liability to class 2 NIC for self-employed traders with profits above the small profits threshold, but all self-employed traders with profits above the small profits threshold are entitled to an NI credit.</w:t>
      </w:r>
    </w:p>
    <w:p w14:paraId="29730696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  <w:lastRenderedPageBreak/>
        <w:t>NIC: Class 3 rates</w:t>
      </w:r>
    </w:p>
    <w:p w14:paraId="3CD065EF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6059"/>
        <w:gridCol w:w="6145"/>
      </w:tblGrid>
      <w:tr w:rsidR="00750F08" w:rsidRPr="00750F08" w14:paraId="72267269" w14:textId="77777777" w:rsidTr="00750F0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E35991" w14:textId="77777777" w:rsidR="00750F08" w:rsidRPr="00750F08" w:rsidRDefault="00750F08" w:rsidP="00750F08">
            <w:pPr>
              <w:spacing w:before="100" w:beforeAutospacing="1" w:after="100" w:afterAutospacing="1" w:line="570" w:lineRule="atLeast"/>
              <w:textAlignment w:val="baseline"/>
              <w:outlineLvl w:val="1"/>
              <w:rPr>
                <w:rFonts w:ascii="Lato" w:eastAsia="Times New Roman" w:hAnsi="Lato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b/>
                <w:bCs/>
                <w:kern w:val="0"/>
                <w:sz w:val="36"/>
                <w:szCs w:val="36"/>
                <w:lang w:eastAsia="en-GB"/>
                <w14:ligatures w14:val="none"/>
              </w:rPr>
              <w:t>Tax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EFDE0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Weekly Rate</w:t>
            </w: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br/>
              <w:t>£</w:t>
            </w:r>
          </w:p>
        </w:tc>
      </w:tr>
      <w:tr w:rsidR="00750F08" w:rsidRPr="00750F08" w14:paraId="568E1785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0103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BFC2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2024/25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5580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17.45</w:t>
            </w:r>
          </w:p>
        </w:tc>
      </w:tr>
      <w:tr w:rsidR="00750F08" w:rsidRPr="00750F08" w14:paraId="5652A95F" w14:textId="77777777" w:rsidTr="00750F0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4293E82" w14:textId="434444B5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   </w:t>
            </w: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2023/24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FB7F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17.45</w:t>
            </w:r>
          </w:p>
        </w:tc>
      </w:tr>
      <w:tr w:rsidR="00750F08" w:rsidRPr="00750F08" w14:paraId="40C5EF87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38856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22C0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045E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0482F4A0" w14:textId="77777777" w:rsidR="00750F08" w:rsidRPr="00750F08" w:rsidRDefault="00750F08" w:rsidP="00750F08">
      <w:pPr>
        <w:shd w:val="clear" w:color="auto" w:fill="FFFFFF"/>
        <w:spacing w:after="0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  <w:t> </w:t>
      </w:r>
    </w:p>
    <w:p w14:paraId="2EEF44CA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  <w:t>NIC: Class 4 rates and thresholds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599"/>
        <w:gridCol w:w="1719"/>
        <w:gridCol w:w="2642"/>
        <w:gridCol w:w="3269"/>
        <w:gridCol w:w="3266"/>
      </w:tblGrid>
      <w:tr w:rsidR="00750F08" w:rsidRPr="00750F08" w14:paraId="19A4C5E0" w14:textId="77777777" w:rsidTr="00750F08">
        <w:trPr>
          <w:tblHeader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C2EC8BC" w14:textId="77777777" w:rsidR="00750F08" w:rsidRPr="00750F08" w:rsidRDefault="00750F08" w:rsidP="00750F08">
            <w:pPr>
              <w:spacing w:before="100" w:beforeAutospacing="1" w:after="100" w:afterAutospacing="1" w:line="240" w:lineRule="auto"/>
              <w:textAlignment w:val="baseline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Tax Year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D7957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Main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8E90E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Additional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B075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Lower profits limit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4E793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Upper profits limit</w:t>
            </w:r>
          </w:p>
        </w:tc>
      </w:tr>
      <w:tr w:rsidR="00750F08" w:rsidRPr="00750F08" w14:paraId="392F8D2C" w14:textId="77777777" w:rsidTr="00750F08">
        <w:trPr>
          <w:tblHeader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47E33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386D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9079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47CF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A5B5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</w:p>
        </w:tc>
      </w:tr>
      <w:tr w:rsidR="00750F08" w:rsidRPr="00750F08" w14:paraId="094ECBB5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7A60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93A9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2024/25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9FAB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31C7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8A62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12,570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99F4B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50,270</w:t>
            </w:r>
          </w:p>
        </w:tc>
      </w:tr>
      <w:tr w:rsidR="00750F08" w:rsidRPr="00750F08" w14:paraId="2B3D5ADD" w14:textId="77777777" w:rsidTr="00750F0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E99873" w14:textId="2D0C9ED5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2023/24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A485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07412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A2F9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12,570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0417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50,270</w:t>
            </w:r>
          </w:p>
        </w:tc>
      </w:tr>
      <w:tr w:rsidR="00750F08" w:rsidRPr="00750F08" w14:paraId="0EBBF783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38CE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D151BC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96EA4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65F27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8CF8E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6071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312A94C2" w14:textId="77777777" w:rsidR="00750F08" w:rsidRDefault="00750F08" w:rsidP="00750F08">
      <w:pPr>
        <w:shd w:val="clear" w:color="auto" w:fill="FFFFFF"/>
        <w:spacing w:after="0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  <w:t> </w:t>
      </w:r>
    </w:p>
    <w:p w14:paraId="26C0741A" w14:textId="77777777" w:rsidR="00750F08" w:rsidRDefault="00750F08" w:rsidP="00750F08">
      <w:pPr>
        <w:shd w:val="clear" w:color="auto" w:fill="FFFFFF"/>
        <w:spacing w:after="0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</w:p>
    <w:p w14:paraId="781B9DA8" w14:textId="77777777" w:rsidR="00750F08" w:rsidRDefault="00750F08" w:rsidP="00750F08">
      <w:pPr>
        <w:shd w:val="clear" w:color="auto" w:fill="FFFFFF"/>
        <w:spacing w:after="0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</w:p>
    <w:p w14:paraId="77D75AEB" w14:textId="77777777" w:rsidR="00750F08" w:rsidRDefault="00750F08" w:rsidP="00750F08">
      <w:pPr>
        <w:shd w:val="clear" w:color="auto" w:fill="FFFFFF"/>
        <w:spacing w:after="0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</w:p>
    <w:p w14:paraId="5C131D37" w14:textId="567C4106" w:rsidR="00750F08" w:rsidRPr="00750F08" w:rsidRDefault="00750F08" w:rsidP="00750F08">
      <w:pPr>
        <w:shd w:val="clear" w:color="auto" w:fill="FFFFFF"/>
        <w:spacing w:after="0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  <w:br/>
      </w:r>
    </w:p>
    <w:p w14:paraId="6454A726" w14:textId="77777777" w:rsidR="00750F08" w:rsidRPr="00750F08" w:rsidRDefault="00750F08" w:rsidP="00750F08">
      <w:pPr>
        <w:shd w:val="clear" w:color="auto" w:fill="FFFFFF"/>
        <w:spacing w:before="100" w:beforeAutospacing="1" w:after="100" w:afterAutospacing="1" w:line="570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</w:pPr>
      <w:r w:rsidRPr="00750F08">
        <w:rPr>
          <w:rFonts w:ascii="Lato" w:eastAsia="Times New Roman" w:hAnsi="Lato" w:cs="Times New Roman"/>
          <w:b/>
          <w:bCs/>
          <w:color w:val="232323"/>
          <w:kern w:val="0"/>
          <w:sz w:val="36"/>
          <w:szCs w:val="36"/>
          <w:lang w:eastAsia="en-GB"/>
          <w14:ligatures w14:val="none"/>
        </w:rPr>
        <w:lastRenderedPageBreak/>
        <w:t>VAT registration and deregistration limits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2326"/>
        <w:gridCol w:w="4697"/>
        <w:gridCol w:w="2518"/>
      </w:tblGrid>
      <w:tr w:rsidR="00750F08" w:rsidRPr="00750F08" w14:paraId="68FBB967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9D4EFF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Effective 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EC5F96" w14:textId="78D9EEC2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Registration turnover:£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1BB3E3" w14:textId="5DA0B202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Registration exception: turnover not exceeding£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106B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Deregistration turnover£</w:t>
            </w:r>
          </w:p>
        </w:tc>
      </w:tr>
      <w:tr w:rsidR="00750F08" w:rsidRPr="00750F08" w14:paraId="59A19479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04883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 April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EACA7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90,000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56C26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88,000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2EE02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88,000</w:t>
            </w:r>
          </w:p>
        </w:tc>
      </w:tr>
      <w:tr w:rsidR="00750F08" w:rsidRPr="00750F08" w14:paraId="375E2959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9C651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1 April 2017 to 31 March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C9DB8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85,000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7BC8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83,000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89C39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83,000</w:t>
            </w:r>
          </w:p>
        </w:tc>
      </w:tr>
    </w:tbl>
    <w:p w14:paraId="326511E0" w14:textId="77777777" w:rsidR="00750F08" w:rsidRPr="00750F08" w:rsidRDefault="00750F08" w:rsidP="00750F08">
      <w:pPr>
        <w:shd w:val="clear" w:color="auto" w:fill="FFFFFF"/>
        <w:spacing w:after="0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  <w:r w:rsidRPr="00750F08"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  <w:t>High income child benefit charge (HICBC)</w:t>
      </w:r>
    </w:p>
    <w:tbl>
      <w:tblPr>
        <w:tblW w:w="12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7"/>
        <w:gridCol w:w="3622"/>
        <w:gridCol w:w="3701"/>
      </w:tblGrid>
      <w:tr w:rsidR="00750F08" w:rsidRPr="00750F08" w14:paraId="283A4763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B9058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Period child benefit received: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8D753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Lower income threshold£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D73C8A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 Upper income threshold£</w:t>
            </w:r>
          </w:p>
        </w:tc>
      </w:tr>
      <w:tr w:rsidR="00750F08" w:rsidRPr="00750F08" w14:paraId="69CEB5FD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D15EDB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From 6 April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0D2C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1C565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80,000</w:t>
            </w:r>
          </w:p>
        </w:tc>
      </w:tr>
      <w:tr w:rsidR="00750F08" w:rsidRPr="00750F08" w14:paraId="4D2DDDFC" w14:textId="77777777" w:rsidTr="00750F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28A63E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From 7 January 2013 to 5 April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7E719D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96CC0" w14:textId="77777777" w:rsidR="00750F08" w:rsidRPr="00750F08" w:rsidRDefault="00750F08" w:rsidP="00750F08">
            <w:pPr>
              <w:spacing w:after="0" w:line="240" w:lineRule="auto"/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50F08">
              <w:rPr>
                <w:rFonts w:ascii="Lato" w:eastAsia="Times New Roman" w:hAnsi="Lato" w:cs="Times New Roman"/>
                <w:kern w:val="0"/>
                <w:sz w:val="24"/>
                <w:szCs w:val="24"/>
                <w:lang w:eastAsia="en-GB"/>
                <w14:ligatures w14:val="none"/>
              </w:rPr>
              <w:t>60,000</w:t>
            </w:r>
          </w:p>
        </w:tc>
      </w:tr>
    </w:tbl>
    <w:p w14:paraId="388D3EB4" w14:textId="1BC7DE1D" w:rsidR="00750F08" w:rsidRPr="00750F08" w:rsidRDefault="00750F08" w:rsidP="00750F08">
      <w:pPr>
        <w:shd w:val="clear" w:color="auto" w:fill="FFFFFF"/>
        <w:spacing w:after="0" w:line="420" w:lineRule="atLeast"/>
        <w:textAlignment w:val="baseline"/>
        <w:rPr>
          <w:rFonts w:ascii="Merriweather" w:eastAsia="Times New Roman" w:hAnsi="Merriweather" w:cs="Times New Roman"/>
          <w:color w:val="232323"/>
          <w:kern w:val="0"/>
          <w:sz w:val="24"/>
          <w:szCs w:val="24"/>
          <w:lang w:eastAsia="en-GB"/>
          <w14:ligatures w14:val="none"/>
        </w:rPr>
      </w:pPr>
    </w:p>
    <w:p w14:paraId="1DAB42D4" w14:textId="77777777" w:rsidR="00750F08" w:rsidRPr="00750F08" w:rsidRDefault="00750F08" w:rsidP="00750F0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750F08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Top of Form</w:t>
      </w:r>
    </w:p>
    <w:sectPr w:rsidR="00750F08" w:rsidRPr="00750F08" w:rsidSect="00750F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D3B7A"/>
    <w:multiLevelType w:val="multilevel"/>
    <w:tmpl w:val="C952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614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08"/>
    <w:rsid w:val="00556AAB"/>
    <w:rsid w:val="00750F08"/>
    <w:rsid w:val="00903A9E"/>
    <w:rsid w:val="00C0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3BB4"/>
  <w15:chartTrackingRefBased/>
  <w15:docId w15:val="{1A13B892-836E-4E6B-9DF9-945592F1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5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9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90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27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29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5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5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2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9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9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736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4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1</cp:revision>
  <dcterms:created xsi:type="dcterms:W3CDTF">2024-03-11T13:02:00Z</dcterms:created>
  <dcterms:modified xsi:type="dcterms:W3CDTF">2024-03-11T13:08:00Z</dcterms:modified>
</cp:coreProperties>
</file>