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9123" w14:textId="261D879B" w:rsidR="00172AF4" w:rsidRDefault="00172AF4" w:rsidP="00172AF4">
      <w:pPr>
        <w:spacing w:after="0" w:line="240" w:lineRule="auto"/>
        <w:rPr>
          <w:rFonts w:ascii="System" w:eastAsia="Times New Roman" w:hAnsi="System" w:cs="Times New Roman"/>
          <w:b/>
          <w:bCs/>
          <w:kern w:val="36"/>
          <w:sz w:val="48"/>
          <w:szCs w:val="48"/>
          <w:lang w:eastAsia="en-GB"/>
          <w14:ligatures w14:val="none"/>
        </w:rPr>
      </w:pPr>
      <w:r w:rsidRPr="00172AF4">
        <w:rPr>
          <w:rFonts w:ascii="System" w:eastAsia="Times New Roman" w:hAnsi="System" w:cs="Times New Roman"/>
          <w:b/>
          <w:bCs/>
          <w:kern w:val="36"/>
          <w:sz w:val="48"/>
          <w:szCs w:val="48"/>
          <w:lang w:eastAsia="en-GB"/>
          <w14:ligatures w14:val="none"/>
        </w:rPr>
        <w:t>HMRC Payments on Account Explained</w:t>
      </w:r>
    </w:p>
    <w:p w14:paraId="2808ED3E" w14:textId="77777777" w:rsidR="00DD57CE" w:rsidRPr="00172AF4" w:rsidRDefault="00DD57CE" w:rsidP="00172AF4">
      <w:pPr>
        <w:spacing w:after="0" w:line="240" w:lineRule="auto"/>
        <w:rPr>
          <w:rFonts w:ascii="System" w:eastAsia="Times New Roman" w:hAnsi="System" w:cs="Times New Roman"/>
          <w:kern w:val="0"/>
          <w:sz w:val="30"/>
          <w:szCs w:val="30"/>
          <w:lang w:eastAsia="en-GB"/>
          <w14:ligatures w14:val="none"/>
        </w:rPr>
      </w:pPr>
    </w:p>
    <w:p w14:paraId="140BAF60" w14:textId="77777777" w:rsidR="00DD57CE"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O</w:t>
      </w:r>
      <w:r w:rsidRPr="00172AF4">
        <w:rPr>
          <w:rFonts w:ascii="System" w:eastAsia="Times New Roman" w:hAnsi="System" w:cs="Times New Roman"/>
          <w:kern w:val="0"/>
          <w:sz w:val="30"/>
          <w:szCs w:val="30"/>
          <w:lang w:eastAsia="en-GB"/>
          <w14:ligatures w14:val="none"/>
        </w:rPr>
        <w:t xml:space="preserve">ne of the most surprising tax bills for the self-employed, especially when filing </w:t>
      </w:r>
      <w:r>
        <w:rPr>
          <w:rFonts w:ascii="System" w:eastAsia="Times New Roman" w:hAnsi="System" w:cs="Times New Roman"/>
          <w:kern w:val="0"/>
          <w:sz w:val="30"/>
          <w:szCs w:val="30"/>
          <w:lang w:eastAsia="en-GB"/>
          <w14:ligatures w14:val="none"/>
        </w:rPr>
        <w:t>you’re</w:t>
      </w:r>
      <w:r w:rsidRPr="00172AF4">
        <w:rPr>
          <w:rFonts w:ascii="System" w:eastAsia="Times New Roman" w:hAnsi="System" w:cs="Times New Roman"/>
          <w:kern w:val="0"/>
          <w:sz w:val="30"/>
          <w:szCs w:val="30"/>
          <w:lang w:eastAsia="en-GB"/>
          <w14:ligatures w14:val="none"/>
        </w:rPr>
        <w:t xml:space="preserve"> first tax return for the first time. </w:t>
      </w:r>
    </w:p>
    <w:p w14:paraId="6D927371" w14:textId="79823A83" w:rsid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Here’s everything you need to know about tax bills for the self-employed, how they work and how to budget for them.</w:t>
      </w:r>
    </w:p>
    <w:p w14:paraId="5F6C88EC" w14:textId="7CE80EF3"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6"/>
          <w:szCs w:val="36"/>
          <w:lang w:eastAsia="en-GB"/>
          <w14:ligatures w14:val="none"/>
        </w:rPr>
        <w:t>1. What are Payments on Account?</w:t>
      </w:r>
    </w:p>
    <w:p w14:paraId="61CD9BFA" w14:textId="161382D1"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In a nutshell, HMRC requires you to make 2 advance payments towards your income tax and Class 4 National Insurance due for the next tax year. These two payments are due each year by:</w:t>
      </w:r>
    </w:p>
    <w:p w14:paraId="27E5A249" w14:textId="77777777" w:rsidR="00172AF4" w:rsidRPr="00172AF4" w:rsidRDefault="00172AF4" w:rsidP="00172AF4">
      <w:pPr>
        <w:numPr>
          <w:ilvl w:val="0"/>
          <w:numId w:val="2"/>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31 January </w:t>
      </w:r>
    </w:p>
    <w:p w14:paraId="2F8F838B" w14:textId="77777777" w:rsidR="00172AF4" w:rsidRPr="00172AF4" w:rsidRDefault="00172AF4" w:rsidP="00172AF4">
      <w:pPr>
        <w:numPr>
          <w:ilvl w:val="0"/>
          <w:numId w:val="2"/>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31 July</w:t>
      </w:r>
    </w:p>
    <w:p w14:paraId="2FB627BD" w14:textId="412B15A9"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The amount you pay is based on your latest self-assessment tax year bill.  Then when you file your next tax return, you’ll need to make a balancing payment if necessary.</w:t>
      </w:r>
    </w:p>
    <w:p w14:paraId="7A1F58FF" w14:textId="77777777"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Payments on account were introduced to help taxpayers stay on top of what they owe and to stop them spending their tax money.</w:t>
      </w:r>
    </w:p>
    <w:p w14:paraId="420A0656" w14:textId="77777777" w:rsidR="00172AF4" w:rsidRPr="00172AF4" w:rsidRDefault="00172AF4" w:rsidP="00172AF4">
      <w:pPr>
        <w:spacing w:after="100" w:afterAutospacing="1" w:line="240" w:lineRule="auto"/>
        <w:outlineLvl w:val="1"/>
        <w:rPr>
          <w:rFonts w:ascii="System" w:eastAsia="Times New Roman" w:hAnsi="System" w:cs="Times New Roman"/>
          <w:b/>
          <w:bCs/>
          <w:kern w:val="0"/>
          <w:sz w:val="36"/>
          <w:szCs w:val="36"/>
          <w:lang w:eastAsia="en-GB"/>
          <w14:ligatures w14:val="none"/>
        </w:rPr>
      </w:pPr>
      <w:r w:rsidRPr="00172AF4">
        <w:rPr>
          <w:rFonts w:ascii="System" w:eastAsia="Times New Roman" w:hAnsi="System" w:cs="Times New Roman"/>
          <w:b/>
          <w:bCs/>
          <w:kern w:val="0"/>
          <w:sz w:val="36"/>
          <w:szCs w:val="36"/>
          <w:lang w:eastAsia="en-GB"/>
          <w14:ligatures w14:val="none"/>
        </w:rPr>
        <w:t>2. An Example of Payments on Account</w:t>
      </w:r>
    </w:p>
    <w:p w14:paraId="15A1F4E6" w14:textId="128A9388"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Here’s an example of HMRC payments on account to demonstrate how it works. Let’s roll things back to when you first became self-employed and needed to submit your very first tax return</w:t>
      </w:r>
      <w:r w:rsidRPr="00172AF4">
        <w:rPr>
          <w:rFonts w:ascii="System" w:eastAsia="Times New Roman" w:hAnsi="System" w:cs="Times New Roman"/>
          <w:b/>
          <w:bCs/>
          <w:kern w:val="0"/>
          <w:sz w:val="30"/>
          <w:szCs w:val="30"/>
          <w:lang w:eastAsia="en-GB"/>
          <w14:ligatures w14:val="none"/>
        </w:rPr>
        <w:t>.</w:t>
      </w:r>
    </w:p>
    <w:p w14:paraId="6BCA750D" w14:textId="0DF5B4D7"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0"/>
          <w:szCs w:val="30"/>
          <w:lang w:eastAsia="en-GB"/>
          <w14:ligatures w14:val="none"/>
        </w:rPr>
        <w:t>It’s 31 January 202</w:t>
      </w:r>
      <w:r w:rsidRPr="00172AF4">
        <w:rPr>
          <w:rFonts w:ascii="System" w:eastAsia="Times New Roman" w:hAnsi="System" w:cs="Times New Roman"/>
          <w:b/>
          <w:bCs/>
          <w:kern w:val="0"/>
          <w:sz w:val="30"/>
          <w:szCs w:val="30"/>
          <w:lang w:eastAsia="en-GB"/>
          <w14:ligatures w14:val="none"/>
        </w:rPr>
        <w:t>5</w:t>
      </w:r>
    </w:p>
    <w:p w14:paraId="50F968D6" w14:textId="24A3DB78"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You file your tax return on 31 January 202</w:t>
      </w:r>
      <w:r w:rsidRPr="00172AF4">
        <w:rPr>
          <w:rFonts w:ascii="System" w:eastAsia="Times New Roman" w:hAnsi="System" w:cs="Times New Roman"/>
          <w:kern w:val="0"/>
          <w:sz w:val="30"/>
          <w:szCs w:val="30"/>
          <w:lang w:eastAsia="en-GB"/>
          <w14:ligatures w14:val="none"/>
        </w:rPr>
        <w:t xml:space="preserve">5 </w:t>
      </w:r>
      <w:r w:rsidRPr="00172AF4">
        <w:rPr>
          <w:rFonts w:ascii="System" w:eastAsia="Times New Roman" w:hAnsi="System" w:cs="Times New Roman"/>
          <w:kern w:val="0"/>
          <w:sz w:val="30"/>
          <w:szCs w:val="30"/>
          <w:lang w:eastAsia="en-GB"/>
          <w14:ligatures w14:val="none"/>
        </w:rPr>
        <w:t>for the 20</w:t>
      </w:r>
      <w:r w:rsidRPr="00172AF4">
        <w:rPr>
          <w:rFonts w:ascii="System" w:eastAsia="Times New Roman" w:hAnsi="System" w:cs="Times New Roman"/>
          <w:kern w:val="0"/>
          <w:sz w:val="30"/>
          <w:szCs w:val="30"/>
          <w:lang w:eastAsia="en-GB"/>
          <w14:ligatures w14:val="none"/>
        </w:rPr>
        <w:t>23</w:t>
      </w:r>
      <w:r w:rsidRPr="00172AF4">
        <w:rPr>
          <w:rFonts w:ascii="System" w:eastAsia="Times New Roman" w:hAnsi="System" w:cs="Times New Roman"/>
          <w:kern w:val="0"/>
          <w:sz w:val="30"/>
          <w:szCs w:val="30"/>
          <w:lang w:eastAsia="en-GB"/>
          <w14:ligatures w14:val="none"/>
        </w:rPr>
        <w:t>/202</w:t>
      </w:r>
      <w:r w:rsidRPr="00172AF4">
        <w:rPr>
          <w:rFonts w:ascii="System" w:eastAsia="Times New Roman" w:hAnsi="System" w:cs="Times New Roman"/>
          <w:kern w:val="0"/>
          <w:sz w:val="30"/>
          <w:szCs w:val="30"/>
          <w:lang w:eastAsia="en-GB"/>
          <w14:ligatures w14:val="none"/>
        </w:rPr>
        <w:t>4</w:t>
      </w:r>
      <w:r w:rsidRPr="00172AF4">
        <w:rPr>
          <w:rFonts w:ascii="System" w:eastAsia="Times New Roman" w:hAnsi="System" w:cs="Times New Roman"/>
          <w:kern w:val="0"/>
          <w:sz w:val="30"/>
          <w:szCs w:val="30"/>
          <w:lang w:eastAsia="en-GB"/>
          <w14:ligatures w14:val="none"/>
        </w:rPr>
        <w:t xml:space="preserve"> tax year and your total tax bill comes to £5,000. Under the rules of payments on account you’ll need to </w:t>
      </w:r>
      <w:proofErr w:type="gramStart"/>
      <w:r w:rsidRPr="00172AF4">
        <w:rPr>
          <w:rFonts w:ascii="System" w:eastAsia="Times New Roman" w:hAnsi="System" w:cs="Times New Roman"/>
          <w:kern w:val="0"/>
          <w:sz w:val="30"/>
          <w:szCs w:val="30"/>
          <w:lang w:eastAsia="en-GB"/>
          <w14:ligatures w14:val="none"/>
        </w:rPr>
        <w:t>make a contribution</w:t>
      </w:r>
      <w:proofErr w:type="gramEnd"/>
      <w:r w:rsidRPr="00172AF4">
        <w:rPr>
          <w:rFonts w:ascii="System" w:eastAsia="Times New Roman" w:hAnsi="System" w:cs="Times New Roman"/>
          <w:kern w:val="0"/>
          <w:sz w:val="30"/>
          <w:szCs w:val="30"/>
          <w:lang w:eastAsia="en-GB"/>
          <w14:ligatures w14:val="none"/>
        </w:rPr>
        <w:t xml:space="preserve"> to your next tax bill due on 31 January 202</w:t>
      </w:r>
      <w:r w:rsidRPr="00172AF4">
        <w:rPr>
          <w:rFonts w:ascii="System" w:eastAsia="Times New Roman" w:hAnsi="System" w:cs="Times New Roman"/>
          <w:kern w:val="0"/>
          <w:sz w:val="30"/>
          <w:szCs w:val="30"/>
          <w:lang w:eastAsia="en-GB"/>
          <w14:ligatures w14:val="none"/>
        </w:rPr>
        <w:t>6</w:t>
      </w:r>
      <w:r w:rsidRPr="00172AF4">
        <w:rPr>
          <w:rFonts w:ascii="System" w:eastAsia="Times New Roman" w:hAnsi="System" w:cs="Times New Roman"/>
          <w:kern w:val="0"/>
          <w:sz w:val="30"/>
          <w:szCs w:val="30"/>
          <w:lang w:eastAsia="en-GB"/>
          <w14:ligatures w14:val="none"/>
        </w:rPr>
        <w:t xml:space="preserve"> of £2,500 (50% x £5,000). </w:t>
      </w:r>
      <w:r w:rsidR="00DD57CE" w:rsidRPr="00172AF4">
        <w:rPr>
          <w:rFonts w:ascii="System" w:eastAsia="Times New Roman" w:hAnsi="System" w:cs="Times New Roman"/>
          <w:kern w:val="0"/>
          <w:sz w:val="30"/>
          <w:szCs w:val="30"/>
          <w:lang w:eastAsia="en-GB"/>
          <w14:ligatures w14:val="none"/>
        </w:rPr>
        <w:t>So,</w:t>
      </w:r>
      <w:r w:rsidRPr="00172AF4">
        <w:rPr>
          <w:rFonts w:ascii="System" w:eastAsia="Times New Roman" w:hAnsi="System" w:cs="Times New Roman"/>
          <w:kern w:val="0"/>
          <w:sz w:val="30"/>
          <w:szCs w:val="30"/>
          <w:lang w:eastAsia="en-GB"/>
          <w14:ligatures w14:val="none"/>
        </w:rPr>
        <w:t xml:space="preserve"> you need to make a total payment of £7,500.</w:t>
      </w:r>
    </w:p>
    <w:p w14:paraId="0B37AFFD" w14:textId="16D9A662" w:rsidR="00172AF4" w:rsidRPr="00172AF4" w:rsidRDefault="00172AF4" w:rsidP="00172AF4">
      <w:pPr>
        <w:shd w:val="clear" w:color="auto" w:fill="FAFAFA"/>
        <w:spacing w:after="150" w:line="240" w:lineRule="auto"/>
        <w:rPr>
          <w:rFonts w:ascii="System" w:eastAsia="Times New Roman" w:hAnsi="System" w:cs="Times New Roman"/>
          <w:kern w:val="0"/>
          <w:sz w:val="30"/>
          <w:szCs w:val="30"/>
          <w:lang w:eastAsia="en-GB"/>
          <w14:ligatures w14:val="none"/>
        </w:rPr>
      </w:pPr>
    </w:p>
    <w:p w14:paraId="48359C7B" w14:textId="77777777" w:rsidR="00172AF4" w:rsidRDefault="00172AF4" w:rsidP="00172AF4">
      <w:pPr>
        <w:spacing w:after="100" w:afterAutospacing="1" w:line="240" w:lineRule="auto"/>
        <w:rPr>
          <w:rFonts w:ascii="System" w:eastAsia="Times New Roman" w:hAnsi="System" w:cs="Times New Roman"/>
          <w:b/>
          <w:bCs/>
          <w:kern w:val="0"/>
          <w:sz w:val="30"/>
          <w:szCs w:val="30"/>
          <w:lang w:eastAsia="en-GB"/>
          <w14:ligatures w14:val="none"/>
        </w:rPr>
      </w:pPr>
    </w:p>
    <w:p w14:paraId="72673301" w14:textId="55A2236B"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0"/>
          <w:szCs w:val="30"/>
          <w:lang w:eastAsia="en-GB"/>
          <w14:ligatures w14:val="none"/>
        </w:rPr>
        <w:t>It’s 31 July 202</w:t>
      </w:r>
      <w:r w:rsidRPr="00172AF4">
        <w:rPr>
          <w:rFonts w:ascii="System" w:eastAsia="Times New Roman" w:hAnsi="System" w:cs="Times New Roman"/>
          <w:b/>
          <w:bCs/>
          <w:kern w:val="0"/>
          <w:sz w:val="30"/>
          <w:szCs w:val="30"/>
          <w:lang w:eastAsia="en-GB"/>
          <w14:ligatures w14:val="none"/>
        </w:rPr>
        <w:t>5</w:t>
      </w:r>
    </w:p>
    <w:p w14:paraId="7C1CB31B" w14:textId="525903A8"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 xml:space="preserve">A second HMRC payment on account is due.  </w:t>
      </w:r>
      <w:r w:rsidRPr="00172AF4">
        <w:rPr>
          <w:rFonts w:ascii="System" w:eastAsia="Times New Roman" w:hAnsi="System" w:cs="Times New Roman"/>
          <w:kern w:val="0"/>
          <w:sz w:val="30"/>
          <w:szCs w:val="30"/>
          <w:lang w:eastAsia="en-GB"/>
          <w14:ligatures w14:val="none"/>
        </w:rPr>
        <w:t>Again,</w:t>
      </w:r>
      <w:r w:rsidRPr="00172AF4">
        <w:rPr>
          <w:rFonts w:ascii="System" w:eastAsia="Times New Roman" w:hAnsi="System" w:cs="Times New Roman"/>
          <w:kern w:val="0"/>
          <w:sz w:val="30"/>
          <w:szCs w:val="30"/>
          <w:lang w:eastAsia="en-GB"/>
          <w14:ligatures w14:val="none"/>
        </w:rPr>
        <w:t xml:space="preserve"> that is £2,500 which is another 50% of your 20</w:t>
      </w:r>
      <w:r w:rsidRPr="00172AF4">
        <w:rPr>
          <w:rFonts w:ascii="System" w:eastAsia="Times New Roman" w:hAnsi="System" w:cs="Times New Roman"/>
          <w:kern w:val="0"/>
          <w:sz w:val="30"/>
          <w:szCs w:val="30"/>
          <w:lang w:eastAsia="en-GB"/>
          <w14:ligatures w14:val="none"/>
        </w:rPr>
        <w:t>23</w:t>
      </w:r>
      <w:r w:rsidRPr="00172AF4">
        <w:rPr>
          <w:rFonts w:ascii="System" w:eastAsia="Times New Roman" w:hAnsi="System" w:cs="Times New Roman"/>
          <w:kern w:val="0"/>
          <w:sz w:val="30"/>
          <w:szCs w:val="30"/>
          <w:lang w:eastAsia="en-GB"/>
          <w14:ligatures w14:val="none"/>
        </w:rPr>
        <w:t>/202</w:t>
      </w:r>
      <w:r w:rsidRPr="00172AF4">
        <w:rPr>
          <w:rFonts w:ascii="System" w:eastAsia="Times New Roman" w:hAnsi="System" w:cs="Times New Roman"/>
          <w:kern w:val="0"/>
          <w:sz w:val="30"/>
          <w:szCs w:val="30"/>
          <w:lang w:eastAsia="en-GB"/>
          <w14:ligatures w14:val="none"/>
        </w:rPr>
        <w:t>4</w:t>
      </w:r>
      <w:r w:rsidRPr="00172AF4">
        <w:rPr>
          <w:rFonts w:ascii="System" w:eastAsia="Times New Roman" w:hAnsi="System" w:cs="Times New Roman"/>
          <w:kern w:val="0"/>
          <w:sz w:val="30"/>
          <w:szCs w:val="30"/>
          <w:lang w:eastAsia="en-GB"/>
          <w14:ligatures w14:val="none"/>
        </w:rPr>
        <w:t xml:space="preserve"> tax bill. That means you’ll have paid </w:t>
      </w:r>
      <w:r w:rsidRPr="00172AF4">
        <w:rPr>
          <w:rFonts w:ascii="System" w:eastAsia="Times New Roman" w:hAnsi="System" w:cs="Times New Roman"/>
          <w:b/>
          <w:bCs/>
          <w:kern w:val="0"/>
          <w:sz w:val="30"/>
          <w:szCs w:val="30"/>
          <w:lang w:eastAsia="en-GB"/>
          <w14:ligatures w14:val="none"/>
        </w:rPr>
        <w:t>£5,000</w:t>
      </w:r>
      <w:r w:rsidRPr="00172AF4">
        <w:rPr>
          <w:rFonts w:ascii="System" w:eastAsia="Times New Roman" w:hAnsi="System" w:cs="Times New Roman"/>
          <w:kern w:val="0"/>
          <w:sz w:val="30"/>
          <w:szCs w:val="30"/>
          <w:lang w:eastAsia="en-GB"/>
          <w14:ligatures w14:val="none"/>
        </w:rPr>
        <w:t> towards your 202</w:t>
      </w:r>
      <w:r w:rsidRPr="00172AF4">
        <w:rPr>
          <w:rFonts w:ascii="System" w:eastAsia="Times New Roman" w:hAnsi="System" w:cs="Times New Roman"/>
          <w:kern w:val="0"/>
          <w:sz w:val="30"/>
          <w:szCs w:val="30"/>
          <w:lang w:eastAsia="en-GB"/>
          <w14:ligatures w14:val="none"/>
        </w:rPr>
        <w:t>5</w:t>
      </w:r>
      <w:r w:rsidRPr="00172AF4">
        <w:rPr>
          <w:rFonts w:ascii="System" w:eastAsia="Times New Roman" w:hAnsi="System" w:cs="Times New Roman"/>
          <w:kern w:val="0"/>
          <w:sz w:val="30"/>
          <w:szCs w:val="30"/>
          <w:lang w:eastAsia="en-GB"/>
          <w14:ligatures w14:val="none"/>
        </w:rPr>
        <w:t>/202</w:t>
      </w:r>
      <w:r w:rsidRPr="00172AF4">
        <w:rPr>
          <w:rFonts w:ascii="System" w:eastAsia="Times New Roman" w:hAnsi="System" w:cs="Times New Roman"/>
          <w:kern w:val="0"/>
          <w:sz w:val="30"/>
          <w:szCs w:val="30"/>
          <w:lang w:eastAsia="en-GB"/>
          <w14:ligatures w14:val="none"/>
        </w:rPr>
        <w:t>6</w:t>
      </w:r>
      <w:r w:rsidRPr="00172AF4">
        <w:rPr>
          <w:rFonts w:ascii="System" w:eastAsia="Times New Roman" w:hAnsi="System" w:cs="Times New Roman"/>
          <w:kern w:val="0"/>
          <w:sz w:val="30"/>
          <w:szCs w:val="30"/>
          <w:lang w:eastAsia="en-GB"/>
          <w14:ligatures w14:val="none"/>
        </w:rPr>
        <w:t xml:space="preserve"> tax bill.</w:t>
      </w:r>
    </w:p>
    <w:p w14:paraId="3A589609" w14:textId="77777777" w:rsidR="00172AF4" w:rsidRDefault="00172AF4" w:rsidP="00172AF4">
      <w:pPr>
        <w:spacing w:after="100" w:afterAutospacing="1" w:line="240" w:lineRule="auto"/>
        <w:rPr>
          <w:rFonts w:ascii="System" w:eastAsia="Times New Roman" w:hAnsi="System" w:cs="Times New Roman"/>
          <w:b/>
          <w:bCs/>
          <w:kern w:val="0"/>
          <w:sz w:val="30"/>
          <w:szCs w:val="30"/>
          <w:lang w:eastAsia="en-GB"/>
          <w14:ligatures w14:val="none"/>
        </w:rPr>
      </w:pPr>
    </w:p>
    <w:p w14:paraId="503F24A9" w14:textId="3BEE26F0" w:rsidR="00172AF4" w:rsidRPr="00172AF4" w:rsidRDefault="00172AF4" w:rsidP="00172AF4">
      <w:pPr>
        <w:spacing w:after="100" w:afterAutospacing="1" w:line="240" w:lineRule="auto"/>
        <w:rPr>
          <w:rFonts w:ascii="System" w:eastAsia="Times New Roman" w:hAnsi="System" w:cs="Times New Roman"/>
          <w:b/>
          <w:bCs/>
          <w:kern w:val="0"/>
          <w:sz w:val="30"/>
          <w:szCs w:val="30"/>
          <w:lang w:eastAsia="en-GB"/>
          <w14:ligatures w14:val="none"/>
        </w:rPr>
      </w:pPr>
      <w:r w:rsidRPr="00172AF4">
        <w:rPr>
          <w:rFonts w:ascii="System" w:eastAsia="Times New Roman" w:hAnsi="System" w:cs="Times New Roman"/>
          <w:b/>
          <w:bCs/>
          <w:kern w:val="0"/>
          <w:sz w:val="30"/>
          <w:szCs w:val="30"/>
          <w:lang w:eastAsia="en-GB"/>
          <w14:ligatures w14:val="none"/>
        </w:rPr>
        <w:t>It’s 31 January 202</w:t>
      </w:r>
      <w:r w:rsidRPr="00172AF4">
        <w:rPr>
          <w:rFonts w:ascii="System" w:eastAsia="Times New Roman" w:hAnsi="System" w:cs="Times New Roman"/>
          <w:b/>
          <w:bCs/>
          <w:kern w:val="0"/>
          <w:sz w:val="30"/>
          <w:szCs w:val="30"/>
          <w:lang w:eastAsia="en-GB"/>
          <w14:ligatures w14:val="none"/>
        </w:rPr>
        <w:t>6</w:t>
      </w:r>
    </w:p>
    <w:p w14:paraId="52495F9A" w14:textId="77777777" w:rsid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 xml:space="preserve">You’re filing your next </w:t>
      </w:r>
      <w:r w:rsidRPr="00172AF4">
        <w:rPr>
          <w:rFonts w:ascii="System" w:eastAsia="Times New Roman" w:hAnsi="System" w:cs="Times New Roman"/>
          <w:kern w:val="0"/>
          <w:sz w:val="30"/>
          <w:szCs w:val="30"/>
          <w:lang w:eastAsia="en-GB"/>
          <w14:ligatures w14:val="none"/>
        </w:rPr>
        <w:t>self-assessment</w:t>
      </w:r>
      <w:r w:rsidRPr="00172AF4">
        <w:rPr>
          <w:rFonts w:ascii="System" w:eastAsia="Times New Roman" w:hAnsi="System" w:cs="Times New Roman"/>
          <w:kern w:val="0"/>
          <w:sz w:val="30"/>
          <w:szCs w:val="30"/>
          <w:lang w:eastAsia="en-GB"/>
          <w14:ligatures w14:val="none"/>
        </w:rPr>
        <w:t xml:space="preserve"> tax return for 202</w:t>
      </w:r>
      <w:r w:rsidRPr="00172AF4">
        <w:rPr>
          <w:rFonts w:ascii="System" w:eastAsia="Times New Roman" w:hAnsi="System" w:cs="Times New Roman"/>
          <w:kern w:val="0"/>
          <w:sz w:val="30"/>
          <w:szCs w:val="30"/>
          <w:lang w:eastAsia="en-GB"/>
          <w14:ligatures w14:val="none"/>
        </w:rPr>
        <w:t>4</w:t>
      </w:r>
      <w:r w:rsidRPr="00172AF4">
        <w:rPr>
          <w:rFonts w:ascii="System" w:eastAsia="Times New Roman" w:hAnsi="System" w:cs="Times New Roman"/>
          <w:kern w:val="0"/>
          <w:sz w:val="30"/>
          <w:szCs w:val="30"/>
          <w:lang w:eastAsia="en-GB"/>
          <w14:ligatures w14:val="none"/>
        </w:rPr>
        <w:t>/202</w:t>
      </w:r>
      <w:r w:rsidRPr="00172AF4">
        <w:rPr>
          <w:rFonts w:ascii="System" w:eastAsia="Times New Roman" w:hAnsi="System" w:cs="Times New Roman"/>
          <w:kern w:val="0"/>
          <w:sz w:val="30"/>
          <w:szCs w:val="30"/>
          <w:lang w:eastAsia="en-GB"/>
          <w14:ligatures w14:val="none"/>
        </w:rPr>
        <w:t>5</w:t>
      </w:r>
      <w:r w:rsidRPr="00172AF4">
        <w:rPr>
          <w:rFonts w:ascii="System" w:eastAsia="Times New Roman" w:hAnsi="System" w:cs="Times New Roman"/>
          <w:kern w:val="0"/>
          <w:sz w:val="30"/>
          <w:szCs w:val="30"/>
          <w:lang w:eastAsia="en-GB"/>
          <w14:ligatures w14:val="none"/>
        </w:rPr>
        <w:t xml:space="preserve"> and your total tax bill comes to £5,500. You’ve already paid £5,000 towards this tax bill in 202</w:t>
      </w:r>
      <w:r w:rsidRPr="00172AF4">
        <w:rPr>
          <w:rFonts w:ascii="System" w:eastAsia="Times New Roman" w:hAnsi="System" w:cs="Times New Roman"/>
          <w:kern w:val="0"/>
          <w:sz w:val="30"/>
          <w:szCs w:val="30"/>
          <w:lang w:eastAsia="en-GB"/>
          <w14:ligatures w14:val="none"/>
        </w:rPr>
        <w:t>5</w:t>
      </w:r>
      <w:r w:rsidRPr="00172AF4">
        <w:rPr>
          <w:rFonts w:ascii="System" w:eastAsia="Times New Roman" w:hAnsi="System" w:cs="Times New Roman"/>
          <w:kern w:val="0"/>
          <w:sz w:val="30"/>
          <w:szCs w:val="30"/>
          <w:lang w:eastAsia="en-GB"/>
          <w14:ligatures w14:val="none"/>
        </w:rPr>
        <w:t>, so need to pay the remaining £500. On top of this, you need to pay another payment on account towards your next tax bill, which is £2,750 (that’s 50% of your latest tax bill of £5,500). That means by the 31 January 202</w:t>
      </w:r>
      <w:r w:rsidRPr="00172AF4">
        <w:rPr>
          <w:rFonts w:ascii="System" w:eastAsia="Times New Roman" w:hAnsi="System" w:cs="Times New Roman"/>
          <w:kern w:val="0"/>
          <w:sz w:val="30"/>
          <w:szCs w:val="30"/>
          <w:lang w:eastAsia="en-GB"/>
          <w14:ligatures w14:val="none"/>
        </w:rPr>
        <w:t>6</w:t>
      </w:r>
      <w:r w:rsidRPr="00172AF4">
        <w:rPr>
          <w:rFonts w:ascii="System" w:eastAsia="Times New Roman" w:hAnsi="System" w:cs="Times New Roman"/>
          <w:kern w:val="0"/>
          <w:sz w:val="30"/>
          <w:szCs w:val="30"/>
          <w:lang w:eastAsia="en-GB"/>
          <w14:ligatures w14:val="none"/>
        </w:rPr>
        <w:t xml:space="preserve"> you need to pay a total of £3,250 to HMRC.</w:t>
      </w:r>
    </w:p>
    <w:p w14:paraId="67316045" w14:textId="5BA7E001"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6"/>
          <w:szCs w:val="36"/>
          <w:lang w:eastAsia="en-GB"/>
          <w14:ligatures w14:val="none"/>
        </w:rPr>
        <w:t>3. Payments on Account for the Newly Self-Employed</w:t>
      </w:r>
    </w:p>
    <w:p w14:paraId="6C473458" w14:textId="2B08F17E"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In the payments on account example above, you paid a total to HMRC of £7,500 in January 202</w:t>
      </w:r>
      <w:r w:rsidRPr="00172AF4">
        <w:rPr>
          <w:rFonts w:ascii="System" w:eastAsia="Times New Roman" w:hAnsi="System" w:cs="Times New Roman"/>
          <w:kern w:val="0"/>
          <w:sz w:val="30"/>
          <w:szCs w:val="30"/>
          <w:lang w:eastAsia="en-GB"/>
          <w14:ligatures w14:val="none"/>
        </w:rPr>
        <w:t>5</w:t>
      </w:r>
      <w:r w:rsidRPr="00172AF4">
        <w:rPr>
          <w:rFonts w:ascii="System" w:eastAsia="Times New Roman" w:hAnsi="System" w:cs="Times New Roman"/>
          <w:kern w:val="0"/>
          <w:sz w:val="30"/>
          <w:szCs w:val="30"/>
          <w:lang w:eastAsia="en-GB"/>
          <w14:ligatures w14:val="none"/>
        </w:rPr>
        <w:t xml:space="preserve"> but £3,250 on 31 January 202</w:t>
      </w:r>
      <w:r w:rsidRPr="00172AF4">
        <w:rPr>
          <w:rFonts w:ascii="System" w:eastAsia="Times New Roman" w:hAnsi="System" w:cs="Times New Roman"/>
          <w:kern w:val="0"/>
          <w:sz w:val="30"/>
          <w:szCs w:val="30"/>
          <w:lang w:eastAsia="en-GB"/>
          <w14:ligatures w14:val="none"/>
        </w:rPr>
        <w:t>6</w:t>
      </w:r>
      <w:r w:rsidRPr="00172AF4">
        <w:rPr>
          <w:rFonts w:ascii="System" w:eastAsia="Times New Roman" w:hAnsi="System" w:cs="Times New Roman"/>
          <w:kern w:val="0"/>
          <w:sz w:val="30"/>
          <w:szCs w:val="30"/>
          <w:lang w:eastAsia="en-GB"/>
          <w14:ligatures w14:val="none"/>
        </w:rPr>
        <w:t xml:space="preserve">. That’s because you basically had to pay two </w:t>
      </w:r>
      <w:r w:rsidRPr="00172AF4">
        <w:rPr>
          <w:rFonts w:ascii="System" w:eastAsia="Times New Roman" w:hAnsi="System" w:cs="Times New Roman"/>
          <w:kern w:val="0"/>
          <w:sz w:val="30"/>
          <w:szCs w:val="30"/>
          <w:lang w:eastAsia="en-GB"/>
          <w14:ligatures w14:val="none"/>
        </w:rPr>
        <w:t>years’ worth</w:t>
      </w:r>
      <w:r w:rsidRPr="00172AF4">
        <w:rPr>
          <w:rFonts w:ascii="System" w:eastAsia="Times New Roman" w:hAnsi="System" w:cs="Times New Roman"/>
          <w:kern w:val="0"/>
          <w:sz w:val="30"/>
          <w:szCs w:val="30"/>
          <w:lang w:eastAsia="en-GB"/>
          <w14:ligatures w14:val="none"/>
        </w:rPr>
        <w:t xml:space="preserve"> of tax upfront in your first year of becoming self-employed.</w:t>
      </w:r>
    </w:p>
    <w:p w14:paraId="02B008C9" w14:textId="63E57D98" w:rsidR="00172AF4" w:rsidRPr="00172AF4" w:rsidRDefault="00172AF4" w:rsidP="00172AF4">
      <w:pPr>
        <w:shd w:val="clear" w:color="auto" w:fill="FAFAFA"/>
        <w:spacing w:after="150" w:line="240" w:lineRule="auto"/>
        <w:rPr>
          <w:rFonts w:ascii="System" w:eastAsia="Times New Roman" w:hAnsi="System" w:cs="Times New Roman"/>
          <w:kern w:val="0"/>
          <w:sz w:val="30"/>
          <w:szCs w:val="30"/>
          <w:lang w:eastAsia="en-GB"/>
          <w14:ligatures w14:val="none"/>
        </w:rPr>
      </w:pPr>
    </w:p>
    <w:p w14:paraId="1F6A0A34" w14:textId="77777777" w:rsid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Becoming self-employed is a great thing, but your first tax bill is a hard hitter and it’s so important for everyone to be aware of HMRC payments on account.  And remember that once you are through this first year, things will settle.</w:t>
      </w:r>
    </w:p>
    <w:p w14:paraId="6000DFE9" w14:textId="653E3AFE"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6"/>
          <w:szCs w:val="36"/>
          <w:lang w:eastAsia="en-GB"/>
          <w14:ligatures w14:val="none"/>
        </w:rPr>
        <w:t>4. Who needs to make HMRC payments on account</w:t>
      </w:r>
    </w:p>
    <w:p w14:paraId="1C9AE289" w14:textId="2669D3A9"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Self-employed</w:t>
      </w:r>
      <w:r w:rsidRPr="00172AF4">
        <w:rPr>
          <w:rFonts w:ascii="System" w:eastAsia="Times New Roman" w:hAnsi="System" w:cs="Times New Roman"/>
          <w:kern w:val="0"/>
          <w:sz w:val="30"/>
          <w:szCs w:val="30"/>
          <w:lang w:eastAsia="en-GB"/>
          <w14:ligatures w14:val="none"/>
        </w:rPr>
        <w:t xml:space="preserve"> individuals need to make payments on account if:</w:t>
      </w:r>
    </w:p>
    <w:p w14:paraId="7CF16307" w14:textId="5A962AC5" w:rsidR="00172AF4" w:rsidRPr="00172AF4" w:rsidRDefault="00172AF4" w:rsidP="00172AF4">
      <w:pPr>
        <w:numPr>
          <w:ilvl w:val="0"/>
          <w:numId w:val="3"/>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Their self-assessment tax is over £1,000.</w:t>
      </w:r>
    </w:p>
    <w:p w14:paraId="5785FCCF" w14:textId="77777777" w:rsidR="00172AF4" w:rsidRDefault="00172AF4" w:rsidP="00172AF4">
      <w:pPr>
        <w:numPr>
          <w:ilvl w:val="0"/>
          <w:numId w:val="3"/>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They pay less than 80% of the tax they owe through the payroll system, in other words, they are </w:t>
      </w:r>
      <w:r w:rsidRPr="00172AF4">
        <w:rPr>
          <w:rFonts w:ascii="System" w:eastAsia="Times New Roman" w:hAnsi="System" w:cs="Times New Roman"/>
          <w:kern w:val="0"/>
          <w:sz w:val="30"/>
          <w:szCs w:val="30"/>
          <w:lang w:eastAsia="en-GB"/>
          <w14:ligatures w14:val="none"/>
        </w:rPr>
        <w:t>employed,</w:t>
      </w:r>
      <w:r w:rsidRPr="00172AF4">
        <w:rPr>
          <w:rFonts w:ascii="System" w:eastAsia="Times New Roman" w:hAnsi="System" w:cs="Times New Roman"/>
          <w:kern w:val="0"/>
          <w:sz w:val="30"/>
          <w:szCs w:val="30"/>
          <w:lang w:eastAsia="en-GB"/>
          <w14:ligatures w14:val="none"/>
        </w:rPr>
        <w:t xml:space="preserve"> and </w:t>
      </w:r>
      <w:r w:rsidRPr="00172AF4">
        <w:rPr>
          <w:rFonts w:ascii="System" w:eastAsia="Times New Roman" w:hAnsi="System" w:cs="Times New Roman"/>
          <w:kern w:val="0"/>
          <w:sz w:val="30"/>
          <w:szCs w:val="30"/>
          <w:lang w:eastAsia="en-GB"/>
          <w14:ligatures w14:val="none"/>
        </w:rPr>
        <w:t>self-employed</w:t>
      </w:r>
      <w:r w:rsidRPr="00172AF4">
        <w:rPr>
          <w:rFonts w:ascii="System" w:eastAsia="Times New Roman" w:hAnsi="System" w:cs="Times New Roman"/>
          <w:kern w:val="0"/>
          <w:sz w:val="30"/>
          <w:szCs w:val="30"/>
          <w:lang w:eastAsia="en-GB"/>
          <w14:ligatures w14:val="none"/>
        </w:rPr>
        <w:t>.</w:t>
      </w:r>
    </w:p>
    <w:p w14:paraId="24BBCBC8" w14:textId="77777777" w:rsidR="00172AF4" w:rsidRDefault="00172AF4" w:rsidP="00172AF4">
      <w:pPr>
        <w:spacing w:before="100" w:beforeAutospacing="1" w:after="90" w:line="240" w:lineRule="auto"/>
        <w:ind w:left="1080"/>
        <w:rPr>
          <w:rFonts w:ascii="System" w:eastAsia="Times New Roman" w:hAnsi="System" w:cs="Times New Roman"/>
          <w:kern w:val="0"/>
          <w:sz w:val="30"/>
          <w:szCs w:val="30"/>
          <w:lang w:eastAsia="en-GB"/>
          <w14:ligatures w14:val="none"/>
        </w:rPr>
      </w:pPr>
    </w:p>
    <w:p w14:paraId="32DD1A5F" w14:textId="4A406DA9" w:rsidR="00172AF4" w:rsidRPr="00172AF4" w:rsidRDefault="00172AF4" w:rsidP="00172AF4">
      <w:pPr>
        <w:spacing w:before="100" w:beforeAutospacing="1" w:after="90"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6"/>
          <w:szCs w:val="36"/>
          <w:lang w:eastAsia="en-GB"/>
          <w14:ligatures w14:val="none"/>
        </w:rPr>
        <w:t xml:space="preserve">5. How to Calculate Your Payment </w:t>
      </w:r>
      <w:r w:rsidRPr="00172AF4">
        <w:rPr>
          <w:rFonts w:ascii="System" w:eastAsia="Times New Roman" w:hAnsi="System" w:cs="Times New Roman"/>
          <w:b/>
          <w:bCs/>
          <w:kern w:val="0"/>
          <w:sz w:val="36"/>
          <w:szCs w:val="36"/>
          <w:lang w:eastAsia="en-GB"/>
          <w14:ligatures w14:val="none"/>
        </w:rPr>
        <w:t>on</w:t>
      </w:r>
      <w:r w:rsidRPr="00172AF4">
        <w:rPr>
          <w:rFonts w:ascii="System" w:eastAsia="Times New Roman" w:hAnsi="System" w:cs="Times New Roman"/>
          <w:b/>
          <w:bCs/>
          <w:kern w:val="0"/>
          <w:sz w:val="36"/>
          <w:szCs w:val="36"/>
          <w:lang w:eastAsia="en-GB"/>
          <w14:ligatures w14:val="none"/>
        </w:rPr>
        <w:t xml:space="preserve"> Account</w:t>
      </w:r>
    </w:p>
    <w:p w14:paraId="1A618AFE" w14:textId="77777777" w:rsid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Your payment on account will be 50% of your current year tax bill.</w:t>
      </w:r>
    </w:p>
    <w:p w14:paraId="3465AF89" w14:textId="77777777" w:rsid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p>
    <w:p w14:paraId="434CDB85" w14:textId="2B1DE1A1"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b/>
          <w:bCs/>
          <w:kern w:val="0"/>
          <w:sz w:val="36"/>
          <w:szCs w:val="36"/>
          <w:lang w:eastAsia="en-GB"/>
          <w14:ligatures w14:val="none"/>
        </w:rPr>
        <w:t>6. How to Reduce Your Payments on Account</w:t>
      </w:r>
    </w:p>
    <w:p w14:paraId="768E568E" w14:textId="77777777"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In this example, everything settled out because the tax due was a similar level across the two tax years. However, what if you can see that your earnings have suddenly decreased and know that your upcoming HMRC payment on account is too much?</w:t>
      </w:r>
    </w:p>
    <w:p w14:paraId="4D9B6C3D" w14:textId="77777777"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HMRC can be reasonable, you can </w:t>
      </w:r>
      <w:r w:rsidRPr="00172AF4">
        <w:rPr>
          <w:rFonts w:ascii="System" w:eastAsia="Times New Roman" w:hAnsi="System" w:cs="Times New Roman"/>
          <w:b/>
          <w:bCs/>
          <w:kern w:val="0"/>
          <w:sz w:val="30"/>
          <w:szCs w:val="30"/>
          <w:lang w:eastAsia="en-GB"/>
          <w14:ligatures w14:val="none"/>
        </w:rPr>
        <w:t>apply to reduce your payment on account</w:t>
      </w:r>
      <w:r w:rsidRPr="00172AF4">
        <w:rPr>
          <w:rFonts w:ascii="System" w:eastAsia="Times New Roman" w:hAnsi="System" w:cs="Times New Roman"/>
          <w:kern w:val="0"/>
          <w:sz w:val="30"/>
          <w:szCs w:val="30"/>
          <w:lang w:eastAsia="en-GB"/>
          <w14:ligatures w14:val="none"/>
        </w:rPr>
        <w:t> and you can do this by:</w:t>
      </w:r>
    </w:p>
    <w:p w14:paraId="5E94344E" w14:textId="1A8C215F" w:rsidR="00172AF4" w:rsidRPr="00172AF4" w:rsidRDefault="00172AF4" w:rsidP="00172AF4">
      <w:pPr>
        <w:numPr>
          <w:ilvl w:val="0"/>
          <w:numId w:val="4"/>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 xml:space="preserve">Logging into your </w:t>
      </w:r>
      <w:r w:rsidRPr="00172AF4">
        <w:rPr>
          <w:rFonts w:ascii="System" w:eastAsia="Times New Roman" w:hAnsi="System" w:cs="Times New Roman"/>
          <w:kern w:val="0"/>
          <w:sz w:val="30"/>
          <w:szCs w:val="30"/>
          <w:lang w:eastAsia="en-GB"/>
          <w14:ligatures w14:val="none"/>
        </w:rPr>
        <w:t>self-assessment</w:t>
      </w:r>
      <w:r w:rsidRPr="00172AF4">
        <w:rPr>
          <w:rFonts w:ascii="System" w:eastAsia="Times New Roman" w:hAnsi="System" w:cs="Times New Roman"/>
          <w:kern w:val="0"/>
          <w:sz w:val="30"/>
          <w:szCs w:val="30"/>
          <w:lang w:eastAsia="en-GB"/>
          <w14:ligatures w14:val="none"/>
        </w:rPr>
        <w:t xml:space="preserve"> online account and clicking on ‘Reduce Payments on </w:t>
      </w:r>
      <w:r w:rsidRPr="00172AF4">
        <w:rPr>
          <w:rFonts w:ascii="System" w:eastAsia="Times New Roman" w:hAnsi="System" w:cs="Times New Roman"/>
          <w:kern w:val="0"/>
          <w:sz w:val="30"/>
          <w:szCs w:val="30"/>
          <w:lang w:eastAsia="en-GB"/>
          <w14:ligatures w14:val="none"/>
        </w:rPr>
        <w:t>Account’.</w:t>
      </w:r>
    </w:p>
    <w:p w14:paraId="76A76D7F" w14:textId="77777777" w:rsidR="00172AF4" w:rsidRPr="00172AF4" w:rsidRDefault="00172AF4" w:rsidP="00172AF4">
      <w:pPr>
        <w:numPr>
          <w:ilvl w:val="0"/>
          <w:numId w:val="4"/>
        </w:numPr>
        <w:spacing w:before="100" w:beforeAutospacing="1" w:after="90" w:line="240" w:lineRule="auto"/>
        <w:ind w:left="1080"/>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Submitting an SA303 form to reduce your payments on account by post.</w:t>
      </w:r>
    </w:p>
    <w:p w14:paraId="1020A730" w14:textId="77777777"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Be warned if you reduce your payment on account too much HMRC can charge you </w:t>
      </w:r>
      <w:hyperlink r:id="rId5" w:history="1">
        <w:r w:rsidRPr="00172AF4">
          <w:rPr>
            <w:rFonts w:ascii="System" w:eastAsia="Times New Roman" w:hAnsi="System" w:cs="Times New Roman"/>
            <w:kern w:val="0"/>
            <w:sz w:val="30"/>
            <w:szCs w:val="30"/>
            <w:lang w:eastAsia="en-GB"/>
            <w14:ligatures w14:val="none"/>
          </w:rPr>
          <w:t>interest and penalties</w:t>
        </w:r>
      </w:hyperlink>
      <w:r w:rsidRPr="00172AF4">
        <w:rPr>
          <w:rFonts w:ascii="System" w:eastAsia="Times New Roman" w:hAnsi="System" w:cs="Times New Roman"/>
          <w:kern w:val="0"/>
          <w:sz w:val="30"/>
          <w:szCs w:val="30"/>
          <w:lang w:eastAsia="en-GB"/>
          <w14:ligatures w14:val="none"/>
        </w:rPr>
        <w:t> on what you should have paid. Therefore, it’s always a good plan to seek advice before doing this.</w:t>
      </w:r>
    </w:p>
    <w:p w14:paraId="4FBA8E44" w14:textId="5BF3B0E9" w:rsidR="00172AF4" w:rsidRPr="00172AF4" w:rsidRDefault="00172AF4" w:rsidP="00172AF4">
      <w:pPr>
        <w:shd w:val="clear" w:color="auto" w:fill="FAFAFA"/>
        <w:spacing w:after="150" w:line="240" w:lineRule="auto"/>
        <w:rPr>
          <w:rFonts w:ascii="System" w:eastAsia="Times New Roman" w:hAnsi="System" w:cs="Times New Roman"/>
          <w:kern w:val="0"/>
          <w:sz w:val="30"/>
          <w:szCs w:val="30"/>
          <w:lang w:eastAsia="en-GB"/>
          <w14:ligatures w14:val="none"/>
        </w:rPr>
      </w:pPr>
    </w:p>
    <w:p w14:paraId="42F09886" w14:textId="77777777" w:rsidR="00172AF4" w:rsidRPr="00172AF4" w:rsidRDefault="00172AF4" w:rsidP="00172AF4">
      <w:pPr>
        <w:spacing w:after="100" w:afterAutospacing="1" w:line="240" w:lineRule="auto"/>
        <w:outlineLvl w:val="1"/>
        <w:rPr>
          <w:rFonts w:ascii="System" w:eastAsia="Times New Roman" w:hAnsi="System" w:cs="Times New Roman"/>
          <w:b/>
          <w:bCs/>
          <w:kern w:val="0"/>
          <w:sz w:val="36"/>
          <w:szCs w:val="36"/>
          <w:lang w:eastAsia="en-GB"/>
          <w14:ligatures w14:val="none"/>
        </w:rPr>
      </w:pPr>
      <w:r w:rsidRPr="00172AF4">
        <w:rPr>
          <w:rFonts w:ascii="System" w:eastAsia="Times New Roman" w:hAnsi="System" w:cs="Times New Roman"/>
          <w:b/>
          <w:bCs/>
          <w:kern w:val="0"/>
          <w:sz w:val="36"/>
          <w:szCs w:val="36"/>
          <w:lang w:eastAsia="en-GB"/>
          <w14:ligatures w14:val="none"/>
        </w:rPr>
        <w:t>7. SA303 Form</w:t>
      </w:r>
    </w:p>
    <w:p w14:paraId="23183402" w14:textId="1E51CF94" w:rsidR="00172AF4" w:rsidRPr="00172AF4" w:rsidRDefault="00172AF4" w:rsidP="00172AF4">
      <w:pPr>
        <w:spacing w:after="100" w:afterAutospacing="1" w:line="240" w:lineRule="auto"/>
        <w:rPr>
          <w:rFonts w:ascii="System" w:eastAsia="Times New Roman" w:hAnsi="System" w:cs="Times New Roman"/>
          <w:kern w:val="0"/>
          <w:sz w:val="30"/>
          <w:szCs w:val="30"/>
          <w:lang w:eastAsia="en-GB"/>
          <w14:ligatures w14:val="none"/>
        </w:rPr>
      </w:pPr>
      <w:r w:rsidRPr="00172AF4">
        <w:rPr>
          <w:rFonts w:ascii="System" w:eastAsia="Times New Roman" w:hAnsi="System" w:cs="Times New Roman"/>
          <w:kern w:val="0"/>
          <w:sz w:val="30"/>
          <w:szCs w:val="30"/>
          <w:lang w:eastAsia="en-GB"/>
          <w14:ligatures w14:val="none"/>
        </w:rPr>
        <w:t xml:space="preserve">You can complete the SA303 online and then print it off to send it to HMRC. Before you </w:t>
      </w:r>
      <w:r w:rsidRPr="00172AF4">
        <w:rPr>
          <w:rFonts w:ascii="System" w:eastAsia="Times New Roman" w:hAnsi="System" w:cs="Times New Roman"/>
          <w:kern w:val="0"/>
          <w:sz w:val="30"/>
          <w:szCs w:val="30"/>
          <w:lang w:eastAsia="en-GB"/>
          <w14:ligatures w14:val="none"/>
        </w:rPr>
        <w:t>start,</w:t>
      </w:r>
      <w:r w:rsidRPr="00172AF4">
        <w:rPr>
          <w:rFonts w:ascii="System" w:eastAsia="Times New Roman" w:hAnsi="System" w:cs="Times New Roman"/>
          <w:kern w:val="0"/>
          <w:sz w:val="30"/>
          <w:szCs w:val="30"/>
          <w:lang w:eastAsia="en-GB"/>
          <w14:ligatures w14:val="none"/>
        </w:rPr>
        <w:t xml:space="preserve"> you’ll need your UTR number, national insurance number or employers reference number to complete the form so have those ready.</w:t>
      </w:r>
    </w:p>
    <w:p w14:paraId="588399E4" w14:textId="77777777" w:rsidR="00C04489" w:rsidRPr="00172AF4" w:rsidRDefault="00C04489"/>
    <w:sectPr w:rsidR="00C04489" w:rsidRPr="00172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37AA"/>
    <w:multiLevelType w:val="multilevel"/>
    <w:tmpl w:val="4A1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1D6258"/>
    <w:multiLevelType w:val="multilevel"/>
    <w:tmpl w:val="11EC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47FAE"/>
    <w:multiLevelType w:val="multilevel"/>
    <w:tmpl w:val="218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B26B0A"/>
    <w:multiLevelType w:val="multilevel"/>
    <w:tmpl w:val="5FE6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654322">
    <w:abstractNumId w:val="1"/>
  </w:num>
  <w:num w:numId="2" w16cid:durableId="265431458">
    <w:abstractNumId w:val="3"/>
  </w:num>
  <w:num w:numId="3" w16cid:durableId="171381026">
    <w:abstractNumId w:val="2"/>
  </w:num>
  <w:num w:numId="4" w16cid:durableId="141027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F4"/>
    <w:rsid w:val="00172AF4"/>
    <w:rsid w:val="00556AAB"/>
    <w:rsid w:val="00903A9E"/>
    <w:rsid w:val="00C04489"/>
    <w:rsid w:val="00DD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CEFA"/>
  <w15:chartTrackingRefBased/>
  <w15:docId w15:val="{02F420E0-2EA7-4741-B92A-3A44C48B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2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2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2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2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AF4"/>
    <w:rPr>
      <w:rFonts w:eastAsiaTheme="majorEastAsia" w:cstheme="majorBidi"/>
      <w:color w:val="272727" w:themeColor="text1" w:themeTint="D8"/>
    </w:rPr>
  </w:style>
  <w:style w:type="paragraph" w:styleId="Title">
    <w:name w:val="Title"/>
    <w:basedOn w:val="Normal"/>
    <w:next w:val="Normal"/>
    <w:link w:val="TitleChar"/>
    <w:uiPriority w:val="10"/>
    <w:qFormat/>
    <w:rsid w:val="00172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AF4"/>
    <w:pPr>
      <w:spacing w:before="160"/>
      <w:jc w:val="center"/>
    </w:pPr>
    <w:rPr>
      <w:i/>
      <w:iCs/>
      <w:color w:val="404040" w:themeColor="text1" w:themeTint="BF"/>
    </w:rPr>
  </w:style>
  <w:style w:type="character" w:customStyle="1" w:styleId="QuoteChar">
    <w:name w:val="Quote Char"/>
    <w:basedOn w:val="DefaultParagraphFont"/>
    <w:link w:val="Quote"/>
    <w:uiPriority w:val="29"/>
    <w:rsid w:val="00172AF4"/>
    <w:rPr>
      <w:i/>
      <w:iCs/>
      <w:color w:val="404040" w:themeColor="text1" w:themeTint="BF"/>
    </w:rPr>
  </w:style>
  <w:style w:type="paragraph" w:styleId="ListParagraph">
    <w:name w:val="List Paragraph"/>
    <w:basedOn w:val="Normal"/>
    <w:uiPriority w:val="34"/>
    <w:qFormat/>
    <w:rsid w:val="00172AF4"/>
    <w:pPr>
      <w:ind w:left="720"/>
      <w:contextualSpacing/>
    </w:pPr>
  </w:style>
  <w:style w:type="character" w:styleId="IntenseEmphasis">
    <w:name w:val="Intense Emphasis"/>
    <w:basedOn w:val="DefaultParagraphFont"/>
    <w:uiPriority w:val="21"/>
    <w:qFormat/>
    <w:rsid w:val="00172AF4"/>
    <w:rPr>
      <w:i/>
      <w:iCs/>
      <w:color w:val="0F4761" w:themeColor="accent1" w:themeShade="BF"/>
    </w:rPr>
  </w:style>
  <w:style w:type="paragraph" w:styleId="IntenseQuote">
    <w:name w:val="Intense Quote"/>
    <w:basedOn w:val="Normal"/>
    <w:next w:val="Normal"/>
    <w:link w:val="IntenseQuoteChar"/>
    <w:uiPriority w:val="30"/>
    <w:qFormat/>
    <w:rsid w:val="00172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AF4"/>
    <w:rPr>
      <w:i/>
      <w:iCs/>
      <w:color w:val="0F4761" w:themeColor="accent1" w:themeShade="BF"/>
    </w:rPr>
  </w:style>
  <w:style w:type="character" w:styleId="IntenseReference">
    <w:name w:val="Intense Reference"/>
    <w:basedOn w:val="DefaultParagraphFont"/>
    <w:uiPriority w:val="32"/>
    <w:qFormat/>
    <w:rsid w:val="00172AF4"/>
    <w:rPr>
      <w:b/>
      <w:bCs/>
      <w:smallCaps/>
      <w:color w:val="0F4761" w:themeColor="accent1" w:themeShade="BF"/>
      <w:spacing w:val="5"/>
    </w:rPr>
  </w:style>
  <w:style w:type="character" w:styleId="Hyperlink">
    <w:name w:val="Hyperlink"/>
    <w:basedOn w:val="DefaultParagraphFont"/>
    <w:uiPriority w:val="99"/>
    <w:semiHidden/>
    <w:unhideWhenUsed/>
    <w:rsid w:val="00172AF4"/>
    <w:rPr>
      <w:color w:val="0000FF"/>
      <w:u w:val="single"/>
    </w:rPr>
  </w:style>
  <w:style w:type="paragraph" w:customStyle="1" w:styleId="menu-item">
    <w:name w:val="menu-item"/>
    <w:basedOn w:val="Normal"/>
    <w:rsid w:val="00172A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wrapper">
    <w:name w:val="meta-wrapper"/>
    <w:basedOn w:val="Normal"/>
    <w:rsid w:val="00172A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osted-on">
    <w:name w:val="posted-on"/>
    <w:basedOn w:val="DefaultParagraphFont"/>
    <w:rsid w:val="00172AF4"/>
  </w:style>
  <w:style w:type="character" w:customStyle="1" w:styleId="screen-reader-text">
    <w:name w:val="screen-reader-text"/>
    <w:basedOn w:val="DefaultParagraphFont"/>
    <w:rsid w:val="00172AF4"/>
  </w:style>
  <w:style w:type="paragraph" w:customStyle="1" w:styleId="meta-cats">
    <w:name w:val="meta-cats"/>
    <w:basedOn w:val="Normal"/>
    <w:rsid w:val="00172A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t-links">
    <w:name w:val="cat-links"/>
    <w:basedOn w:val="DefaultParagraphFont"/>
    <w:rsid w:val="00172AF4"/>
  </w:style>
  <w:style w:type="paragraph" w:styleId="NormalWeb">
    <w:name w:val="Normal (Web)"/>
    <w:basedOn w:val="Normal"/>
    <w:uiPriority w:val="99"/>
    <w:semiHidden/>
    <w:unhideWhenUsed/>
    <w:rsid w:val="00172A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72AF4"/>
    <w:rPr>
      <w:b/>
      <w:bCs/>
    </w:rPr>
  </w:style>
  <w:style w:type="paragraph" w:customStyle="1" w:styleId="subscribectawidgetstyledp-xaybyu-5">
    <w:name w:val="subscribectawidget___styledp-xaybyu-5"/>
    <w:basedOn w:val="Normal"/>
    <w:rsid w:val="00172A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172AF4"/>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172AF4"/>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172AF4"/>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172AF4"/>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81823">
      <w:bodyDiv w:val="1"/>
      <w:marLeft w:val="0"/>
      <w:marRight w:val="0"/>
      <w:marTop w:val="0"/>
      <w:marBottom w:val="0"/>
      <w:divBdr>
        <w:top w:val="none" w:sz="0" w:space="0" w:color="auto"/>
        <w:left w:val="none" w:sz="0" w:space="0" w:color="auto"/>
        <w:bottom w:val="none" w:sz="0" w:space="0" w:color="auto"/>
        <w:right w:val="none" w:sz="0" w:space="0" w:color="auto"/>
      </w:divBdr>
      <w:divsChild>
        <w:div w:id="1935554461">
          <w:marLeft w:val="0"/>
          <w:marRight w:val="0"/>
          <w:marTop w:val="0"/>
          <w:marBottom w:val="0"/>
          <w:divBdr>
            <w:top w:val="none" w:sz="0" w:space="0" w:color="auto"/>
            <w:left w:val="none" w:sz="0" w:space="0" w:color="auto"/>
            <w:bottom w:val="none" w:sz="0" w:space="0" w:color="auto"/>
            <w:right w:val="none" w:sz="0" w:space="0" w:color="auto"/>
          </w:divBdr>
          <w:divsChild>
            <w:div w:id="428432734">
              <w:marLeft w:val="0"/>
              <w:marRight w:val="0"/>
              <w:marTop w:val="0"/>
              <w:marBottom w:val="0"/>
              <w:divBdr>
                <w:top w:val="none" w:sz="0" w:space="0" w:color="auto"/>
                <w:left w:val="none" w:sz="0" w:space="0" w:color="auto"/>
                <w:bottom w:val="none" w:sz="0" w:space="0" w:color="auto"/>
                <w:right w:val="none" w:sz="0" w:space="0" w:color="auto"/>
              </w:divBdr>
              <w:divsChild>
                <w:div w:id="1340959559">
                  <w:marLeft w:val="0"/>
                  <w:marRight w:val="0"/>
                  <w:marTop w:val="0"/>
                  <w:marBottom w:val="0"/>
                  <w:divBdr>
                    <w:top w:val="none" w:sz="0" w:space="0" w:color="auto"/>
                    <w:left w:val="none" w:sz="0" w:space="0" w:color="auto"/>
                    <w:bottom w:val="single" w:sz="6" w:space="0" w:color="E1E1E1"/>
                    <w:right w:val="none" w:sz="0" w:space="0" w:color="auto"/>
                  </w:divBdr>
                  <w:divsChild>
                    <w:div w:id="540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3290">
          <w:marLeft w:val="0"/>
          <w:marRight w:val="0"/>
          <w:marTop w:val="0"/>
          <w:marBottom w:val="0"/>
          <w:divBdr>
            <w:top w:val="none" w:sz="0" w:space="0" w:color="auto"/>
            <w:left w:val="none" w:sz="0" w:space="0" w:color="auto"/>
            <w:bottom w:val="none" w:sz="0" w:space="0" w:color="auto"/>
            <w:right w:val="none" w:sz="0" w:space="0" w:color="auto"/>
          </w:divBdr>
          <w:divsChild>
            <w:div w:id="98107426">
              <w:marLeft w:val="0"/>
              <w:marRight w:val="0"/>
              <w:marTop w:val="0"/>
              <w:marBottom w:val="0"/>
              <w:divBdr>
                <w:top w:val="none" w:sz="0" w:space="0" w:color="auto"/>
                <w:left w:val="none" w:sz="0" w:space="0" w:color="auto"/>
                <w:bottom w:val="none" w:sz="0" w:space="0" w:color="auto"/>
                <w:right w:val="none" w:sz="0" w:space="0" w:color="auto"/>
              </w:divBdr>
              <w:divsChild>
                <w:div w:id="584916650">
                  <w:marLeft w:val="0"/>
                  <w:marRight w:val="0"/>
                  <w:marTop w:val="0"/>
                  <w:marBottom w:val="0"/>
                  <w:divBdr>
                    <w:top w:val="none" w:sz="0" w:space="0" w:color="auto"/>
                    <w:left w:val="none" w:sz="0" w:space="0" w:color="auto"/>
                    <w:bottom w:val="none" w:sz="0" w:space="0" w:color="auto"/>
                    <w:right w:val="none" w:sz="0" w:space="0" w:color="auto"/>
                  </w:divBdr>
                </w:div>
                <w:div w:id="314573204">
                  <w:marLeft w:val="0"/>
                  <w:marRight w:val="0"/>
                  <w:marTop w:val="0"/>
                  <w:marBottom w:val="0"/>
                  <w:divBdr>
                    <w:top w:val="none" w:sz="0" w:space="0" w:color="auto"/>
                    <w:left w:val="none" w:sz="0" w:space="0" w:color="auto"/>
                    <w:bottom w:val="none" w:sz="0" w:space="0" w:color="auto"/>
                    <w:right w:val="none" w:sz="0" w:space="0" w:color="auto"/>
                  </w:divBdr>
                  <w:divsChild>
                    <w:div w:id="1405838356">
                      <w:marLeft w:val="0"/>
                      <w:marRight w:val="0"/>
                      <w:marTop w:val="0"/>
                      <w:marBottom w:val="150"/>
                      <w:divBdr>
                        <w:top w:val="none" w:sz="0" w:space="0" w:color="auto"/>
                        <w:left w:val="none" w:sz="0" w:space="0" w:color="auto"/>
                        <w:bottom w:val="none" w:sz="0" w:space="0" w:color="auto"/>
                        <w:right w:val="none" w:sz="0" w:space="0" w:color="auto"/>
                      </w:divBdr>
                    </w:div>
                    <w:div w:id="1837107765">
                      <w:marLeft w:val="0"/>
                      <w:marRight w:val="0"/>
                      <w:marTop w:val="0"/>
                      <w:marBottom w:val="0"/>
                      <w:divBdr>
                        <w:top w:val="none" w:sz="0" w:space="0" w:color="auto"/>
                        <w:left w:val="none" w:sz="0" w:space="0" w:color="auto"/>
                        <w:bottom w:val="none" w:sz="0" w:space="0" w:color="auto"/>
                        <w:right w:val="none" w:sz="0" w:space="0" w:color="auto"/>
                      </w:divBdr>
                      <w:divsChild>
                        <w:div w:id="1540819551">
                          <w:marLeft w:val="0"/>
                          <w:marRight w:val="0"/>
                          <w:marTop w:val="0"/>
                          <w:marBottom w:val="0"/>
                          <w:divBdr>
                            <w:top w:val="none" w:sz="0" w:space="0" w:color="auto"/>
                            <w:left w:val="none" w:sz="0" w:space="0" w:color="auto"/>
                            <w:bottom w:val="none" w:sz="0" w:space="0" w:color="auto"/>
                            <w:right w:val="none" w:sz="0" w:space="0" w:color="auto"/>
                          </w:divBdr>
                          <w:divsChild>
                            <w:div w:id="494960431">
                              <w:marLeft w:val="0"/>
                              <w:marRight w:val="0"/>
                              <w:marTop w:val="0"/>
                              <w:marBottom w:val="0"/>
                              <w:divBdr>
                                <w:top w:val="none" w:sz="0" w:space="0" w:color="auto"/>
                                <w:left w:val="none" w:sz="0" w:space="0" w:color="auto"/>
                                <w:bottom w:val="none" w:sz="0" w:space="0" w:color="auto"/>
                                <w:right w:val="none" w:sz="0" w:space="0" w:color="auto"/>
                              </w:divBdr>
                              <w:divsChild>
                                <w:div w:id="251012139">
                                  <w:marLeft w:val="0"/>
                                  <w:marRight w:val="0"/>
                                  <w:marTop w:val="225"/>
                                  <w:marBottom w:val="225"/>
                                  <w:divBdr>
                                    <w:top w:val="none" w:sz="0" w:space="0" w:color="auto"/>
                                    <w:left w:val="none" w:sz="0" w:space="0" w:color="auto"/>
                                    <w:bottom w:val="none" w:sz="0" w:space="0" w:color="auto"/>
                                    <w:right w:val="none" w:sz="0" w:space="0" w:color="auto"/>
                                  </w:divBdr>
                                  <w:divsChild>
                                    <w:div w:id="381636647">
                                      <w:marLeft w:val="0"/>
                                      <w:marRight w:val="0"/>
                                      <w:marTop w:val="0"/>
                                      <w:marBottom w:val="0"/>
                                      <w:divBdr>
                                        <w:top w:val="none" w:sz="0" w:space="0" w:color="auto"/>
                                        <w:left w:val="none" w:sz="0" w:space="0" w:color="auto"/>
                                        <w:bottom w:val="none" w:sz="0" w:space="0" w:color="auto"/>
                                        <w:right w:val="none" w:sz="0" w:space="0" w:color="auto"/>
                                      </w:divBdr>
                                      <w:divsChild>
                                        <w:div w:id="909969052">
                                          <w:marLeft w:val="0"/>
                                          <w:marRight w:val="0"/>
                                          <w:marTop w:val="0"/>
                                          <w:marBottom w:val="0"/>
                                          <w:divBdr>
                                            <w:top w:val="none" w:sz="0" w:space="0" w:color="auto"/>
                                            <w:left w:val="none" w:sz="0" w:space="0" w:color="auto"/>
                                            <w:bottom w:val="none" w:sz="0" w:space="0" w:color="auto"/>
                                            <w:right w:val="none" w:sz="0" w:space="0" w:color="auto"/>
                                          </w:divBdr>
                                          <w:divsChild>
                                            <w:div w:id="704411000">
                                              <w:marLeft w:val="0"/>
                                              <w:marRight w:val="0"/>
                                              <w:marTop w:val="0"/>
                                              <w:marBottom w:val="0"/>
                                              <w:divBdr>
                                                <w:top w:val="none" w:sz="0" w:space="0" w:color="auto"/>
                                                <w:left w:val="none" w:sz="0" w:space="0" w:color="auto"/>
                                                <w:bottom w:val="none" w:sz="0" w:space="0" w:color="auto"/>
                                                <w:right w:val="none" w:sz="0" w:space="0" w:color="auto"/>
                                              </w:divBdr>
                                              <w:divsChild>
                                                <w:div w:id="193153478">
                                                  <w:marLeft w:val="0"/>
                                                  <w:marRight w:val="0"/>
                                                  <w:marTop w:val="0"/>
                                                  <w:marBottom w:val="0"/>
                                                  <w:divBdr>
                                                    <w:top w:val="none" w:sz="0" w:space="0" w:color="auto"/>
                                                    <w:left w:val="none" w:sz="0" w:space="0" w:color="auto"/>
                                                    <w:bottom w:val="none" w:sz="0" w:space="0" w:color="auto"/>
                                                    <w:right w:val="none" w:sz="0" w:space="0" w:color="auto"/>
                                                  </w:divBdr>
                                                </w:div>
                                                <w:div w:id="1453749793">
                                                  <w:marLeft w:val="0"/>
                                                  <w:marRight w:val="0"/>
                                                  <w:marTop w:val="0"/>
                                                  <w:marBottom w:val="0"/>
                                                  <w:divBdr>
                                                    <w:top w:val="none" w:sz="0" w:space="0" w:color="auto"/>
                                                    <w:left w:val="none" w:sz="0" w:space="0" w:color="auto"/>
                                                    <w:bottom w:val="none" w:sz="0" w:space="0" w:color="auto"/>
                                                    <w:right w:val="none" w:sz="0" w:space="0" w:color="auto"/>
                                                  </w:divBdr>
                                                  <w:divsChild>
                                                    <w:div w:id="1283075327">
                                                      <w:marLeft w:val="0"/>
                                                      <w:marRight w:val="0"/>
                                                      <w:marTop w:val="0"/>
                                                      <w:marBottom w:val="120"/>
                                                      <w:divBdr>
                                                        <w:top w:val="none" w:sz="0" w:space="0" w:color="auto"/>
                                                        <w:left w:val="none" w:sz="0" w:space="0" w:color="auto"/>
                                                        <w:bottom w:val="none" w:sz="0" w:space="0" w:color="auto"/>
                                                        <w:right w:val="none" w:sz="0" w:space="0" w:color="auto"/>
                                                      </w:divBdr>
                                                    </w:div>
                                                  </w:divsChild>
                                                </w:div>
                                                <w:div w:id="1841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555">
                      <w:marLeft w:val="0"/>
                      <w:marRight w:val="0"/>
                      <w:marTop w:val="0"/>
                      <w:marBottom w:val="0"/>
                      <w:divBdr>
                        <w:top w:val="none" w:sz="0" w:space="0" w:color="auto"/>
                        <w:left w:val="none" w:sz="0" w:space="0" w:color="auto"/>
                        <w:bottom w:val="none" w:sz="0" w:space="0" w:color="auto"/>
                        <w:right w:val="none" w:sz="0" w:space="0" w:color="auto"/>
                      </w:divBdr>
                    </w:div>
                    <w:div w:id="1116558685">
                      <w:marLeft w:val="0"/>
                      <w:marRight w:val="0"/>
                      <w:marTop w:val="0"/>
                      <w:marBottom w:val="150"/>
                      <w:divBdr>
                        <w:top w:val="none" w:sz="0" w:space="0" w:color="auto"/>
                        <w:left w:val="none" w:sz="0" w:space="0" w:color="auto"/>
                        <w:bottom w:val="none" w:sz="0" w:space="0" w:color="auto"/>
                        <w:right w:val="none" w:sz="0" w:space="0" w:color="auto"/>
                      </w:divBdr>
                    </w:div>
                    <w:div w:id="1853521088">
                      <w:marLeft w:val="0"/>
                      <w:marRight w:val="0"/>
                      <w:marTop w:val="0"/>
                      <w:marBottom w:val="150"/>
                      <w:divBdr>
                        <w:top w:val="none" w:sz="0" w:space="0" w:color="auto"/>
                        <w:left w:val="none" w:sz="0" w:space="0" w:color="auto"/>
                        <w:bottom w:val="none" w:sz="0" w:space="0" w:color="auto"/>
                        <w:right w:val="none" w:sz="0" w:space="0" w:color="auto"/>
                      </w:divBdr>
                    </w:div>
                    <w:div w:id="1824201813">
                      <w:marLeft w:val="0"/>
                      <w:marRight w:val="0"/>
                      <w:marTop w:val="0"/>
                      <w:marBottom w:val="150"/>
                      <w:divBdr>
                        <w:top w:val="none" w:sz="0" w:space="0" w:color="auto"/>
                        <w:left w:val="none" w:sz="0" w:space="0" w:color="auto"/>
                        <w:bottom w:val="none" w:sz="0" w:space="0" w:color="auto"/>
                        <w:right w:val="none" w:sz="0" w:space="0" w:color="auto"/>
                      </w:divBdr>
                    </w:div>
                    <w:div w:id="1813592283">
                      <w:marLeft w:val="0"/>
                      <w:marRight w:val="0"/>
                      <w:marTop w:val="0"/>
                      <w:marBottom w:val="150"/>
                      <w:divBdr>
                        <w:top w:val="none" w:sz="0" w:space="0" w:color="auto"/>
                        <w:left w:val="none" w:sz="0" w:space="0" w:color="auto"/>
                        <w:bottom w:val="none" w:sz="0" w:space="0" w:color="auto"/>
                        <w:right w:val="none" w:sz="0" w:space="0" w:color="auto"/>
                      </w:divBdr>
                    </w:div>
                    <w:div w:id="1894002204">
                      <w:marLeft w:val="0"/>
                      <w:marRight w:val="0"/>
                      <w:marTop w:val="0"/>
                      <w:marBottom w:val="150"/>
                      <w:divBdr>
                        <w:top w:val="none" w:sz="0" w:space="0" w:color="auto"/>
                        <w:left w:val="none" w:sz="0" w:space="0" w:color="auto"/>
                        <w:bottom w:val="none" w:sz="0" w:space="0" w:color="auto"/>
                        <w:right w:val="none" w:sz="0" w:space="0" w:color="auto"/>
                      </w:divBdr>
                    </w:div>
                    <w:div w:id="21026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selfemployed.co/self-assessment-tax-return-penal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Pritchard</dc:creator>
  <cp:keywords/>
  <dc:description/>
  <cp:lastModifiedBy>Karen Pritchard</cp:lastModifiedBy>
  <cp:revision>1</cp:revision>
  <dcterms:created xsi:type="dcterms:W3CDTF">2024-04-25T12:40:00Z</dcterms:created>
  <dcterms:modified xsi:type="dcterms:W3CDTF">2024-04-25T12:58:00Z</dcterms:modified>
</cp:coreProperties>
</file>